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5207635</wp:posOffset>
                </wp:positionH>
                <wp:positionV relativeFrom="paragraph">
                  <wp:posOffset>-244475</wp:posOffset>
                </wp:positionV>
                <wp:extent cx="933450" cy="3238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93345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廿日市市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2;height:25.5pt;mso-wrap-distance-left:16pt;width:73.5pt;mso-wrap-distance-top:0pt;mso-position-horizontal-relative:text;position:absolute;margin-top:-19.25pt;margin-left:410.05pt;mso-position-vertical-relative:text;mso-wrap-distance-bottom:0pt;mso-wrap-distance-right:16pt;v-text-anchor:middle;" o:spid="_x0000_s1026" o:allowincell="t" o:allowoverlap="t" filled="t" fillcolor="#ffffff [3201]" stroked="t" strokecolor="#000000 [3200]" strokeweight="2pt" o:spt="1">
                <v:fill/>
                <v:stroke linestyle="single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廿日市市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Theme="majorEastAsia" w:hAnsiTheme="majorEastAsia" w:eastAsiaTheme="majorEastAsia"/>
          <w:sz w:val="28"/>
        </w:rPr>
        <w:t>障害児通所サービスの申請に係る主治医意見書</w:t>
      </w:r>
    </w:p>
    <w:tbl>
      <w:tblPr>
        <w:tblStyle w:val="30"/>
        <w:tblW w:w="99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26"/>
        <w:gridCol w:w="3260"/>
        <w:gridCol w:w="1276"/>
        <w:gridCol w:w="3882"/>
      </w:tblGrid>
      <w:tr>
        <w:trPr/>
        <w:tc>
          <w:tcPr>
            <w:tcW w:w="1526" w:type="dxa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児</w:t>
            </w:r>
          </w:p>
          <w:p>
            <w:pPr>
              <w:pStyle w:val="0"/>
              <w:ind w:firstLineChars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氏　　　名</w:t>
            </w:r>
          </w:p>
        </w:tc>
        <w:tc>
          <w:tcPr>
            <w:tcW w:w="326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児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生年月日</w:t>
            </w:r>
          </w:p>
        </w:tc>
        <w:tc>
          <w:tcPr>
            <w:tcW w:w="3882" w:type="dxa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</w:p>
          <w:p>
            <w:pPr>
              <w:pStyle w:val="0"/>
              <w:ind w:firstLine="240" w:firstLineChars="10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　　年　　月　　日（　　歳）</w:t>
            </w:r>
          </w:p>
        </w:tc>
      </w:tr>
      <w:tr>
        <w:trPr/>
        <w:tc>
          <w:tcPr>
            <w:tcW w:w="1526" w:type="dxa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　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住　　　所</w:t>
            </w:r>
          </w:p>
        </w:tc>
        <w:tc>
          <w:tcPr>
            <w:tcW w:w="8418" w:type="dxa"/>
            <w:gridSpan w:val="3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廿日市市</w:t>
            </w:r>
          </w:p>
        </w:tc>
      </w:tr>
      <w:tr>
        <w:trPr>
          <w:trHeight w:val="380" w:hRule="atLeast"/>
        </w:trPr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</w:rPr>
              <w:t>利用状況</w:t>
            </w:r>
          </w:p>
        </w:tc>
        <w:tc>
          <w:tcPr>
            <w:tcW w:w="841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000000" w:themeColor="text1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</w:rPr>
              <w:t>□　新規　（□児童発達　　□放課後等デイサービス）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</w:rPr>
              <w:t>□　更新　（□児童発達　　□放課後等デイサービス）</w:t>
            </w:r>
          </w:p>
        </w:tc>
      </w:tr>
      <w:tr>
        <w:trPr>
          <w:trHeight w:val="690" w:hRule="atLeast"/>
        </w:trPr>
        <w:tc>
          <w:tcPr>
            <w:tcW w:w="152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000000" w:themeColor="text1"/>
                <w:sz w:val="24"/>
              </w:rPr>
            </w:pP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</w:rPr>
              <w:t>診　断　名</w:t>
            </w:r>
          </w:p>
        </w:tc>
        <w:tc>
          <w:tcPr>
            <w:tcW w:w="8418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230" w:hRule="atLeast"/>
        </w:trPr>
        <w:tc>
          <w:tcPr>
            <w:tcW w:w="152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jc w:val="lef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4"/>
              </w:rPr>
              <w:t>発達検査等所見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  <w:color w:val="000000" w:themeColor="text1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</w:rPr>
              <w:t>（</w:t>
            </w:r>
            <w:r>
              <w:rPr>
                <w:rFonts w:hint="eastAsia" w:asciiTheme="majorEastAsia" w:hAnsiTheme="majorEastAsia" w:eastAsiaTheme="majorEastAsia"/>
                <w:color w:val="000000" w:themeColor="text1"/>
              </w:rPr>
              <w:t>サービスが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</w:rPr>
              <w:t>必要な理由）</w:t>
            </w:r>
          </w:p>
        </w:tc>
        <w:tc>
          <w:tcPr>
            <w:tcW w:w="8418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rPr>
                <w:rFonts w:hint="eastAsia"/>
                <w:color w:val="000000" w:themeColor="text1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2490" w:hRule="atLeast"/>
        </w:trPr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000000" w:themeColor="text1"/>
                <w:sz w:val="24"/>
                <w:highlight w:val="none"/>
              </w:rPr>
            </w:pP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000000" w:themeColor="text1"/>
                <w:sz w:val="24"/>
                <w:highlight w:val="none"/>
              </w:rPr>
            </w:pP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000000" w:themeColor="text1"/>
                <w:sz w:val="24"/>
                <w:highlight w:val="none"/>
              </w:rPr>
            </w:pP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000000" w:themeColor="text1"/>
                <w:sz w:val="21"/>
                <w:highlight w:val="none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1"/>
                <w:highlight w:val="none"/>
              </w:rPr>
              <w:t>サービス利用の必要性</w:t>
            </w: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000000" w:themeColor="text1"/>
                <w:sz w:val="21"/>
                <w:highlight w:val="none"/>
              </w:rPr>
            </w:pPr>
          </w:p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1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60" w:afterLines="0" w:afterAutospacing="0" w:line="240" w:lineRule="auto"/>
              <w:ind w:left="0" w:right="0"/>
              <w:jc w:val="left"/>
              <w:rPr>
                <w:rFonts w:hint="eastAsia" w:ascii="ＭＳ ゴシック" w:hAnsi="ＭＳ ゴシック" w:eastAsia="ＭＳ ゴシック"/>
                <w:b w:val="0"/>
                <w:color w:val="000000" w:themeColor="text1"/>
                <w:sz w:val="22"/>
                <w:highlight w:val="none"/>
              </w:rPr>
            </w:pPr>
            <w:r>
              <w:rPr>
                <w:rStyle w:val="28"/>
                <w:rFonts w:hint="eastAsia" w:ascii="ＭＳ ゴシック" w:hAnsi="ＭＳ ゴシック" w:eastAsia="ＭＳ ゴシック"/>
                <w:b w:val="0"/>
                <w:color w:val="000000" w:themeColor="text1"/>
                <w:sz w:val="22"/>
                <w:highlight w:val="none"/>
                <w:u w:val="single" w:color="auto"/>
              </w:rPr>
              <w:t>上記の状況により児童発達支援</w:t>
            </w:r>
            <w:r>
              <w:rPr>
                <w:rStyle w:val="28"/>
                <w:rFonts w:hint="eastAsia" w:ascii="ＭＳ ゴシック" w:hAnsi="ＭＳ ゴシック" w:eastAsia="ＭＳ ゴシック"/>
                <w:b w:val="0"/>
                <w:color w:val="000000" w:themeColor="text1"/>
                <w:sz w:val="22"/>
                <w:highlight w:val="none"/>
                <w:u w:val="single" w:color="auto"/>
              </w:rPr>
              <w:t xml:space="preserve"> </w:t>
            </w:r>
            <w:r>
              <w:rPr>
                <w:rStyle w:val="28"/>
                <w:rFonts w:hint="eastAsia" w:ascii="ＭＳ ゴシック" w:hAnsi="ＭＳ ゴシック" w:eastAsia="ＭＳ ゴシック"/>
                <w:b w:val="0"/>
                <w:color w:val="000000" w:themeColor="text1"/>
                <w:sz w:val="22"/>
                <w:highlight w:val="none"/>
                <w:u w:val="single" w:color="auto"/>
              </w:rPr>
              <w:t>・</w:t>
            </w:r>
            <w:r>
              <w:rPr>
                <w:rStyle w:val="28"/>
                <w:rFonts w:hint="eastAsia" w:ascii="ＭＳ ゴシック" w:hAnsi="ＭＳ ゴシック" w:eastAsia="ＭＳ ゴシック"/>
                <w:b w:val="0"/>
                <w:color w:val="000000" w:themeColor="text1"/>
                <w:sz w:val="22"/>
                <w:highlight w:val="none"/>
                <w:u w:val="single" w:color="auto"/>
              </w:rPr>
              <w:t xml:space="preserve"> </w:t>
            </w:r>
            <w:r>
              <w:rPr>
                <w:rStyle w:val="28"/>
                <w:rFonts w:hint="eastAsia" w:ascii="ＭＳ ゴシック" w:hAnsi="ＭＳ ゴシック" w:eastAsia="ＭＳ ゴシック"/>
                <w:b w:val="0"/>
                <w:color w:val="000000" w:themeColor="text1"/>
                <w:sz w:val="22"/>
                <w:highlight w:val="none"/>
                <w:u w:val="single" w:color="auto"/>
              </w:rPr>
              <w:t>放課後等デイサービスの利用について</w:t>
            </w:r>
          </w:p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color w:val="000000" w:themeColor="text1"/>
                <w:sz w:val="24"/>
                <w:highlight w:val="none"/>
              </w:rPr>
            </w:pPr>
          </w:p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color w:val="000000" w:themeColor="text1"/>
                <w:sz w:val="24"/>
                <w:highlight w:val="none"/>
              </w:rPr>
            </w:pPr>
            <w:r>
              <w:rPr>
                <w:rStyle w:val="28"/>
                <w:rFonts w:hint="eastAsia" w:ascii="ＭＳ ゴシック" w:hAnsi="ＭＳ ゴシック" w:eastAsia="ＭＳ ゴシック"/>
                <w:b w:val="1"/>
                <w:color w:val="000000" w:themeColor="text1"/>
                <w:sz w:val="24"/>
                <w:highlight w:val="none"/>
              </w:rPr>
              <w:t>□　必要と認める</w:t>
            </w:r>
            <w:r>
              <w:rPr>
                <w:rFonts w:hint="eastAsia" w:ascii="ＭＳ ゴシック" w:hAnsi="ＭＳ ゴシック" w:eastAsia="ＭＳ ゴシック"/>
                <w:color w:val="000000" w:themeColor="text1"/>
                <w:sz w:val="22"/>
                <w:highlight w:val="none"/>
              </w:rPr>
              <w:t>（療育の観点から個別療育、集団療育を行う必要がある）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【原則支給量のサービス利用日数】</w:t>
            </w:r>
          </w:p>
          <w:p>
            <w:pPr>
              <w:pStyle w:val="0"/>
              <w:ind w:firstLine="420" w:firstLineChars="20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●児童発達支援　　　　　　　１０日／月以内</w:t>
            </w:r>
          </w:p>
          <w:p>
            <w:pPr>
              <w:pStyle w:val="0"/>
              <w:ind w:firstLine="2940" w:firstLineChars="140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（園を利用せず児童発達支援のみは２３日／月以内）</w:t>
            </w:r>
          </w:p>
          <w:p>
            <w:pPr>
              <w:pStyle w:val="0"/>
              <w:ind w:firstLine="420" w:firstLineChars="20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●放課後等デイサービス　　　１０日／月以内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Style w:val="28"/>
                <w:rFonts w:hint="eastAsia" w:ascii="ＭＳ ゴシック" w:hAnsi="ＭＳ ゴシック" w:eastAsia="ＭＳ ゴシック"/>
                <w:b w:val="1"/>
                <w:color w:val="000000" w:themeColor="text1"/>
                <w:sz w:val="24"/>
                <w:highlight w:val="none"/>
              </w:rPr>
              <w:t>□　不要</w:t>
            </w:r>
          </w:p>
        </w:tc>
      </w:tr>
      <w:tr>
        <w:trPr>
          <w:trHeight w:val="1490" w:hRule="atLeast"/>
        </w:trPr>
        <w:tc>
          <w:tcPr>
            <w:tcW w:w="152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eastAsia"/>
                <w:color w:val="000000" w:themeColor="text1"/>
                <w:highlight w:val="none"/>
              </w:rPr>
            </w:pPr>
          </w:p>
          <w:p>
            <w:pPr>
              <w:pStyle w:val="0"/>
              <w:jc w:val="left"/>
              <w:rPr>
                <w:rFonts w:hint="eastAsia"/>
                <w:color w:val="000000" w:themeColor="text1"/>
                <w:highlight w:val="none"/>
              </w:rPr>
            </w:pPr>
            <w:r>
              <w:rPr>
                <w:rFonts w:hint="eastAsia" w:asciiTheme="majorEastAsia" w:hAnsiTheme="majorEastAsia" w:eastAsiaTheme="majorEastAsia"/>
                <w:sz w:val="21"/>
                <w:highlight w:val="none"/>
              </w:rPr>
              <w:t>家庭環境等で気になる内容があれば状況を記載</w:t>
            </w:r>
          </w:p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18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b w:val="0"/>
                <w:color w:val="000000" w:themeColor="text1"/>
                <w:sz w:val="24"/>
                <w:highlight w:val="none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default" w:asciiTheme="majorEastAsia" w:hAnsiTheme="majorEastAsia" w:eastAsiaTheme="majorEastAsia"/>
          <w:sz w:val="18"/>
        </w:rPr>
      </w:pPr>
    </w:p>
    <w:tbl>
      <w:tblPr>
        <w:tblStyle w:val="30"/>
        <w:tblW w:w="99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944"/>
      </w:tblGrid>
      <w:tr>
        <w:trPr>
          <w:trHeight w:val="1950" w:hRule="atLeast"/>
        </w:trPr>
        <w:tc>
          <w:tcPr>
            <w:tcW w:w="9944" w:type="dxa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上記のとおり診断します。</w:t>
            </w: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　令和　　年　　月　　日　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</w:p>
          <w:p>
            <w:pPr>
              <w:pStyle w:val="0"/>
              <w:ind w:firstLine="3300" w:firstLineChars="1500"/>
              <w:jc w:val="lef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（医療機関名）</w:t>
            </w: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　　　　　　　　　　　　　　　（</w:t>
            </w:r>
            <w:r>
              <w:rPr>
                <w:rFonts w:hint="eastAsia" w:asciiTheme="majorEastAsia" w:hAnsiTheme="majorEastAsia" w:eastAsiaTheme="majorEastAsia"/>
                <w:spacing w:val="36"/>
                <w:kern w:val="0"/>
                <w:sz w:val="22"/>
                <w:fitText w:val="1100" w:id="1"/>
              </w:rPr>
              <w:t>電話番</w:t>
            </w:r>
            <w:r>
              <w:rPr>
                <w:rFonts w:hint="eastAsia" w:asciiTheme="majorEastAsia" w:hAnsiTheme="majorEastAsia" w:eastAsiaTheme="majorEastAsia"/>
                <w:spacing w:val="2"/>
                <w:kern w:val="0"/>
                <w:sz w:val="22"/>
                <w:fitText w:val="1100" w:id="1"/>
              </w:rPr>
              <w:t>号</w:t>
            </w:r>
            <w:r>
              <w:rPr>
                <w:rFonts w:hint="eastAsia" w:asciiTheme="majorEastAsia" w:hAnsiTheme="majorEastAsia" w:eastAsiaTheme="majorEastAsia"/>
                <w:sz w:val="22"/>
              </w:rPr>
              <w:t>）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　　　　　　　　　　　</w:t>
            </w:r>
            <w:r>
              <w:rPr>
                <w:rFonts w:hint="eastAsia" w:asciiTheme="majorEastAsia" w:hAnsiTheme="majorEastAsia" w:eastAsiaTheme="majorEastAsia"/>
                <w:sz w:val="22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2"/>
              </w:rPr>
              <w:t>　　</w:t>
            </w:r>
            <w:r>
              <w:rPr>
                <w:rFonts w:hint="eastAsia" w:asciiTheme="majorEastAsia" w:hAnsiTheme="majorEastAsia" w:eastAsiaTheme="majorEastAsia"/>
                <w:sz w:val="22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2"/>
              </w:rPr>
              <w:t>　（</w:t>
            </w:r>
            <w:r>
              <w:rPr>
                <w:rFonts w:hint="eastAsia" w:asciiTheme="majorEastAsia" w:hAnsiTheme="majorEastAsia" w:eastAsiaTheme="majorEastAsia"/>
                <w:spacing w:val="36"/>
                <w:kern w:val="0"/>
                <w:sz w:val="22"/>
                <w:fitText w:val="1100" w:id="2"/>
              </w:rPr>
              <w:t>医師氏</w:t>
            </w:r>
            <w:r>
              <w:rPr>
                <w:rFonts w:hint="eastAsia" w:asciiTheme="majorEastAsia" w:hAnsiTheme="majorEastAsia" w:eastAsiaTheme="majorEastAsia"/>
                <w:spacing w:val="2"/>
                <w:kern w:val="0"/>
                <w:sz w:val="22"/>
                <w:fitText w:val="1100" w:id="2"/>
              </w:rPr>
              <w:t>名</w:t>
            </w:r>
            <w:r>
              <w:rPr>
                <w:rFonts w:hint="eastAsia" w:asciiTheme="majorEastAsia" w:hAnsiTheme="majorEastAsia" w:eastAsiaTheme="majorEastAsia"/>
                <w:sz w:val="22"/>
              </w:rPr>
              <w:t>）　</w:t>
            </w:r>
            <w:r>
              <w:rPr>
                <w:rFonts w:hint="eastAsia" w:asciiTheme="majorEastAsia" w:hAnsiTheme="majorEastAsia" w:eastAsiaTheme="majorEastAsia"/>
                <w:sz w:val="24"/>
              </w:rPr>
              <w:t>　　　　　　　　　　　　　</w:t>
            </w:r>
            <w:r>
              <w:rPr>
                <w:rFonts w:hint="eastAsia" w:asciiTheme="majorEastAsia" w:hAnsiTheme="majorEastAsia" w:eastAsiaTheme="majorEastAsia"/>
                <w:sz w:val="16"/>
              </w:rPr>
              <w:t>自署又は記名押印</w:t>
            </w:r>
            <w:bookmarkStart w:id="0" w:name="_GoBack"/>
            <w:bookmarkEnd w:id="0"/>
          </w:p>
        </w:tc>
      </w:tr>
    </w:tbl>
    <w:p>
      <w:pPr>
        <w:pStyle w:val="0"/>
        <w:jc w:val="center"/>
        <w:rPr>
          <w:rFonts w:hint="default" w:asciiTheme="majorEastAsia" w:hAnsiTheme="majorEastAsia" w:eastAsiaTheme="majorEastAsia"/>
          <w:sz w:val="20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List Paragraph"/>
    <w:basedOn w:val="0"/>
    <w:next w:val="17"/>
    <w:link w:val="0"/>
    <w:uiPriority w:val="0"/>
    <w:qFormat/>
    <w:pPr>
      <w:ind w:left="840" w:leftChars="400"/>
    </w:pPr>
  </w:style>
  <w:style w:type="paragraph" w:styleId="18">
    <w:name w:val="Closing"/>
    <w:basedOn w:val="0"/>
    <w:next w:val="18"/>
    <w:link w:val="19"/>
    <w:uiPriority w:val="0"/>
    <w:pPr>
      <w:jc w:val="right"/>
    </w:pPr>
    <w:rPr>
      <w:rFonts w:asciiTheme="majorEastAsia" w:hAnsiTheme="majorEastAsia" w:eastAsiaTheme="majorEastAsia"/>
    </w:rPr>
  </w:style>
  <w:style w:type="character" w:styleId="19" w:customStyle="1">
    <w:name w:val="結語 (文字)"/>
    <w:basedOn w:val="10"/>
    <w:next w:val="19"/>
    <w:link w:val="18"/>
    <w:uiPriority w:val="0"/>
    <w:rPr>
      <w:rFonts w:asciiTheme="majorEastAsia" w:hAnsiTheme="majorEastAsia" w:eastAsiaTheme="majorEastAsia"/>
    </w:rPr>
  </w:style>
  <w:style w:type="paragraph" w:styleId="20">
    <w:name w:val="Date"/>
    <w:basedOn w:val="0"/>
    <w:next w:val="0"/>
    <w:link w:val="21"/>
    <w:uiPriority w:val="0"/>
  </w:style>
  <w:style w:type="character" w:styleId="21" w:customStyle="1">
    <w:name w:val="日付 (文字)"/>
    <w:basedOn w:val="10"/>
    <w:next w:val="21"/>
    <w:link w:val="20"/>
    <w:uiPriority w:val="0"/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character" w:styleId="28" w:customStyle="1">
    <w:name w:val="本文|1_"/>
    <w:basedOn w:val="10"/>
    <w:next w:val="28"/>
    <w:link w:val="29"/>
    <w:uiPriority w:val="0"/>
    <w:rPr>
      <w:b w:val="1"/>
      <w:sz w:val="20"/>
      <w:u w:val="none" w:color="auto"/>
    </w:rPr>
  </w:style>
  <w:style w:type="paragraph" w:styleId="29" w:customStyle="1">
    <w:name w:val="本文|1"/>
    <w:basedOn w:val="0"/>
    <w:next w:val="29"/>
    <w:link w:val="28"/>
    <w:uiPriority w:val="0"/>
    <w:qFormat/>
    <w:pPr>
      <w:keepNext w:val="0"/>
      <w:keepLines w:val="0"/>
      <w:pageBreakBefore w:val="0"/>
      <w:widowControl w:val="0"/>
      <w:suppressLineNumbers w:val="0"/>
      <w:shd w:val="clear" w:color="auto" w:fill="auto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280" w:afterLines="0" w:afterAutospacing="0" w:line="240" w:lineRule="auto"/>
      <w:ind w:left="0" w:leftChars="0" w:right="0" w:rightChars="0" w:firstLine="300" w:firstLineChars="0"/>
      <w:contextualSpacing w:val="0"/>
      <w:mirrorIndents w:val="0"/>
      <w:jc w:val="left"/>
      <w:outlineLvl w:val="9"/>
      <w15:collapsed w:val="0"/>
    </w:pPr>
    <w:rPr>
      <w:rFonts w:ascii="Century" w:hAnsi="Century" w:eastAsia="ＭＳ 明朝"/>
      <w:b w:val="1"/>
      <w:dstrike w:val="0"/>
      <w:color w:val="000000"/>
      <w:spacing w:val="0"/>
      <w:w w:val="100"/>
      <w:position w:val="0"/>
      <w:sz w:val="20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209</TotalTime>
  <Pages>2</Pages>
  <Words>0</Words>
  <Characters>1088</Characters>
  <Application>JUST Note</Application>
  <Lines>139</Lines>
  <Paragraphs>73</Paragraphs>
  <CharactersWithSpaces>1272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廿日市市　障害福祉課</dc:creator>
  <cp:lastModifiedBy>Administrator</cp:lastModifiedBy>
  <cp:lastPrinted>2026-08-20T04:44:49Z</cp:lastPrinted>
  <dcterms:created xsi:type="dcterms:W3CDTF">2017-06-13T02:14:00Z</dcterms:created>
  <dcterms:modified xsi:type="dcterms:W3CDTF">2026-10-15T08:39:01Z</dcterms:modified>
  <cp:revision>6</cp:revision>
</cp:coreProperties>
</file>