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様式第４号（第５条関係）</w:t>
      </w:r>
    </w:p>
    <w:p>
      <w:pPr>
        <w:pStyle w:val="0"/>
        <w:spacing w:before="286" w:beforeLines="100" w:beforeAutospacing="0" w:after="143" w:afterLines="50" w:afterAutospacing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名称等変更届出書</w:t>
      </w:r>
    </w:p>
    <w:p>
      <w:pPr>
        <w:pStyle w:val="0"/>
        <w:spacing w:before="286" w:beforeLines="100" w:beforeAutospacing="0" w:after="143" w:afterLines="50" w:afterAutospacing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before="143" w:beforeLines="50" w:beforeAutospacing="0"/>
        <w:ind w:left="105" w:leftChars="50" w:right="105" w:rightChars="5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ind w:left="105" w:leftChars="50" w:right="105" w:rightChars="50" w:firstLine="220" w:firstLineChars="100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overflowPunct w:val="0"/>
        <w:autoSpaceDE w:val="0"/>
        <w:autoSpaceDN w:val="0"/>
        <w:ind w:leftChars="0" w:firstLine="198" w:firstLineChars="9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廿日市市長　様</w:t>
      </w:r>
    </w:p>
    <w:p>
      <w:pPr>
        <w:pStyle w:val="0"/>
        <w:ind w:left="105" w:leftChars="50" w:right="105" w:rightChars="5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105" w:leftChars="50" w:right="105" w:rightChars="50" w:firstLine="4899" w:firstLineChars="2227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空家等管理活用支援法人の名称又は商号</w:t>
      </w:r>
      <w:bookmarkStart w:id="0" w:name="_GoBack"/>
      <w:bookmarkEnd w:id="0"/>
    </w:p>
    <w:p>
      <w:pPr>
        <w:pStyle w:val="0"/>
        <w:spacing w:line="360" w:lineRule="auto"/>
        <w:ind w:left="105" w:leftChars="50" w:right="105" w:rightChars="50" w:firstLine="4459" w:firstLineChars="2027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105" w:leftChars="50" w:right="105" w:rightChars="50" w:firstLine="4899" w:firstLineChars="2227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代表者氏名</w:t>
      </w:r>
    </w:p>
    <w:p>
      <w:pPr>
        <w:pStyle w:val="0"/>
        <w:spacing w:line="276" w:lineRule="auto"/>
        <w:ind w:left="105" w:leftChars="50" w:right="105" w:rightChars="5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105" w:leftChars="50" w:right="105" w:rightChars="5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105" w:leftChars="50" w:right="105" w:rightChars="5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197" w:leftChars="94" w:right="105" w:rightChars="50"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空家等対策の推進に関する特別措置法（平成</w:t>
      </w:r>
      <w:r>
        <w:rPr>
          <w:rFonts w:hint="eastAsia" w:ascii="ＭＳ 明朝" w:hAnsi="ＭＳ 明朝" w:eastAsia="ＭＳ 明朝"/>
          <w:sz w:val="22"/>
        </w:rPr>
        <w:t>26</w:t>
      </w:r>
      <w:r>
        <w:rPr>
          <w:rFonts w:hint="eastAsia" w:ascii="ＭＳ 明朝" w:hAnsi="ＭＳ 明朝" w:eastAsia="ＭＳ 明朝"/>
          <w:sz w:val="22"/>
        </w:rPr>
        <w:t>年法律第</w:t>
      </w:r>
      <w:r>
        <w:rPr>
          <w:rFonts w:hint="eastAsia" w:ascii="ＭＳ 明朝" w:hAnsi="ＭＳ 明朝" w:eastAsia="ＭＳ 明朝"/>
          <w:sz w:val="22"/>
        </w:rPr>
        <w:t>127</w:t>
      </w:r>
      <w:r>
        <w:rPr>
          <w:rFonts w:hint="eastAsia" w:ascii="ＭＳ 明朝" w:hAnsi="ＭＳ 明朝" w:eastAsia="ＭＳ 明朝"/>
          <w:sz w:val="22"/>
        </w:rPr>
        <w:t>号）第</w:t>
      </w:r>
      <w:r>
        <w:rPr>
          <w:rFonts w:hint="eastAsia" w:ascii="ＭＳ 明朝" w:hAnsi="ＭＳ 明朝" w:eastAsia="ＭＳ 明朝"/>
          <w:sz w:val="22"/>
        </w:rPr>
        <w:t>23</w:t>
      </w:r>
      <w:r>
        <w:rPr>
          <w:rFonts w:hint="eastAsia" w:ascii="ＭＳ 明朝" w:hAnsi="ＭＳ 明朝" w:eastAsia="ＭＳ 明朝"/>
          <w:sz w:val="22"/>
        </w:rPr>
        <w:t>条第</w:t>
      </w:r>
      <w:r>
        <w:rPr>
          <w:rFonts w:hint="eastAsia" w:ascii="ＭＳ 明朝" w:hAnsi="ＭＳ 明朝" w:eastAsia="ＭＳ 明朝"/>
          <w:sz w:val="22"/>
        </w:rPr>
        <w:t>3</w:t>
      </w:r>
      <w:r>
        <w:rPr>
          <w:rFonts w:hint="eastAsia" w:ascii="ＭＳ 明朝" w:hAnsi="ＭＳ 明朝" w:eastAsia="ＭＳ 明朝"/>
          <w:sz w:val="22"/>
        </w:rPr>
        <w:t>項の規定により届け出ます。</w:t>
      </w:r>
    </w:p>
    <w:p>
      <w:pPr>
        <w:pStyle w:val="0"/>
        <w:ind w:left="105" w:leftChars="50" w:right="105" w:rightChars="50" w:firstLine="220" w:firstLineChars="100"/>
        <w:rPr>
          <w:rFonts w:hint="eastAsia" w:ascii="ＭＳ 明朝" w:hAnsi="ＭＳ 明朝" w:eastAsia="ＭＳ 明朝"/>
          <w:sz w:val="22"/>
        </w:rPr>
      </w:pPr>
    </w:p>
    <w:tbl>
      <w:tblPr>
        <w:tblStyle w:val="33"/>
        <w:tblW w:w="8788" w:type="dxa"/>
        <w:tblInd w:w="169" w:type="dxa"/>
        <w:tblLayout w:type="fixed"/>
        <w:tblLook w:firstRow="1" w:lastRow="0" w:firstColumn="1" w:lastColumn="0" w:noHBand="0" w:noVBand="1" w:val="04A0"/>
      </w:tblPr>
      <w:tblGrid>
        <w:gridCol w:w="1984"/>
        <w:gridCol w:w="1134"/>
        <w:gridCol w:w="5670"/>
      </w:tblGrid>
      <w:tr>
        <w:trPr>
          <w:trHeight w:val="421" w:hRule="atLeast"/>
        </w:trPr>
        <w:tc>
          <w:tcPr>
            <w:tcW w:w="1984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変更予定年月日</w:t>
            </w:r>
          </w:p>
        </w:tc>
        <w:tc>
          <w:tcPr>
            <w:tcW w:w="6804" w:type="dxa"/>
            <w:gridSpan w:val="2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 w:firstLine="0" w:firstLineChars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　　月　　日</w:t>
            </w:r>
          </w:p>
        </w:tc>
      </w:tr>
      <w:tr>
        <w:trPr/>
        <w:tc>
          <w:tcPr>
            <w:tcW w:w="1984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変更する事項</w:t>
            </w:r>
          </w:p>
        </w:tc>
        <w:tc>
          <w:tcPr>
            <w:tcW w:w="6804" w:type="dxa"/>
            <w:gridSpan w:val="2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□法人の名称又は商号</w:t>
            </w:r>
          </w:p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□法人の住所</w:t>
            </w:r>
          </w:p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□法人の事務所又は営業所の所在地</w:t>
            </w:r>
          </w:p>
        </w:tc>
      </w:tr>
      <w:tr>
        <w:trPr>
          <w:trHeight w:val="1134" w:hRule="atLeast"/>
        </w:trPr>
        <w:tc>
          <w:tcPr>
            <w:tcW w:w="1984" w:type="dxa"/>
            <w:vMerge w:val="restart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変更の内容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変更前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1134" w:hRule="atLeast"/>
        </w:trPr>
        <w:tc>
          <w:tcPr>
            <w:tcW w:w="1984" w:type="dxa"/>
            <w:vMerge w:val="continue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default" w:ascii="游ゴシック" w:hAnsi="游ゴシック" w:eastAsia="游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変更後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2807" w:hRule="atLeast"/>
        </w:trPr>
        <w:tc>
          <w:tcPr>
            <w:tcW w:w="1984" w:type="dxa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変更の理由</w:t>
            </w:r>
          </w:p>
        </w:tc>
        <w:tc>
          <w:tcPr>
            <w:tcW w:w="6804" w:type="dxa"/>
            <w:gridSpan w:val="2"/>
            <w:vAlign w:val="center"/>
          </w:tcPr>
          <w:p>
            <w:pPr>
              <w:pStyle w:val="0"/>
              <w:spacing w:before="143" w:beforeLines="50" w:beforeAutospacing="0" w:after="143" w:afterLines="50" w:afterAutospacing="0"/>
              <w:ind w:left="105" w:leftChars="50" w:right="105" w:rightChars="50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360" w:lineRule="auto"/>
        <w:ind w:left="105" w:leftChars="50" w:right="105" w:rightChars="50"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※該当する□にレ印を記入してください。</w:t>
      </w:r>
    </w:p>
    <w:p>
      <w:pPr>
        <w:pStyle w:val="0"/>
        <w:rPr>
          <w:rFonts w:hint="default" w:ascii="游ゴシック" w:hAnsi="游ゴシック" w:eastAsia="游ゴシック"/>
          <w:sz w:val="18"/>
        </w:rPr>
      </w:pPr>
    </w:p>
    <w:sectPr>
      <w:pgSz w:w="11905" w:h="16837"/>
      <w:pgMar w:top="1134" w:right="1134" w:bottom="1134" w:left="1418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/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sz w:val="18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1672</TotalTime>
  <Pages>1</Pages>
  <Words>4</Words>
  <Characters>185</Characters>
  <Application>JUST Note</Application>
  <Lines>32</Lines>
  <Paragraphs>18</Paragraphs>
  <Company>福山市</Company>
  <CharactersWithSpaces>194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山口　正記</dc:creator>
  <cp:lastModifiedBy>morino　tomoki 2309</cp:lastModifiedBy>
  <cp:lastPrinted>2024-08-22T09:07:00Z</cp:lastPrinted>
  <dcterms:created xsi:type="dcterms:W3CDTF">2024-04-18T01:30:00Z</dcterms:created>
  <dcterms:modified xsi:type="dcterms:W3CDTF">2026-01-13T05:56:49Z</dcterms:modified>
  <cp:revision>133</cp:revision>
</cp:coreProperties>
</file>