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様式第２号（第３条関係）</w:t>
      </w:r>
    </w:p>
    <w:p>
      <w:pPr>
        <w:pStyle w:val="0"/>
        <w:overflowPunct w:val="0"/>
        <w:autoSpaceDE w:val="0"/>
        <w:autoSpaceDN w:val="0"/>
        <w:spacing w:before="286" w:beforeLines="100" w:beforeAutospacing="0" w:after="143" w:afterLines="50" w:afterAutospacing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空家等管理活用支援法人指定（更新）書</w:t>
      </w:r>
    </w:p>
    <w:p>
      <w:pPr>
        <w:pStyle w:val="0"/>
        <w:overflowPunct w:val="0"/>
        <w:autoSpaceDE w:val="0"/>
        <w:autoSpaceDN w:val="0"/>
        <w:spacing w:before="286" w:beforeLines="100" w:beforeAutospacing="0" w:after="143" w:afterLines="50" w:afterAutospacing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spacing w:before="143" w:beforeLines="50" w:beforeAutospacing="0"/>
        <w:ind w:right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廿日市市第　　号</w:t>
      </w:r>
    </w:p>
    <w:p>
      <w:pPr>
        <w:pStyle w:val="0"/>
        <w:wordWrap w:val="0"/>
        <w:overflowPunct w:val="0"/>
        <w:autoSpaceDE w:val="0"/>
        <w:autoSpaceDN w:val="0"/>
        <w:spacing w:before="143" w:beforeLines="50" w:beforeAutospacing="0"/>
        <w:ind w:right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（法人の住所）</w:t>
      </w:r>
    </w:p>
    <w:p>
      <w:pPr>
        <w:pStyle w:val="0"/>
        <w:wordWrap w:val="0"/>
        <w:overflowPunct w:val="0"/>
        <w:autoSpaceDE w:val="0"/>
        <w:autoSpaceDN w:val="0"/>
        <w:ind w:leftChars="0" w:right="103" w:rightChars="49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（法人の名称又は商号）　　　　　　様</w:t>
      </w:r>
    </w:p>
    <w:p>
      <w:pPr>
        <w:pStyle w:val="0"/>
        <w:overflowPunct w:val="0"/>
        <w:autoSpaceDE w:val="0"/>
        <w:autoSpaceDN w:val="0"/>
        <w:ind w:leftChars="0" w:firstLineChars="0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Chars="0" w:firstLineChars="0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ind w:leftChars="0" w:right="743" w:rightChars="354" w:firstLineChars="0"/>
        <w:jc w:val="right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廿日市市長</w:t>
      </w:r>
    </w:p>
    <w:p>
      <w:pPr>
        <w:pStyle w:val="0"/>
        <w:wordWrap w:val="0"/>
        <w:overflowPunct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00" w:leftChars="95" w:right="103" w:rightChars="49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日付けの申請については、審査の結果適正であるので、次のとおり空家等対策の推進に関する特別措置法（平成</w:t>
      </w:r>
      <w:r>
        <w:rPr>
          <w:rFonts w:hint="eastAsia" w:ascii="ＭＳ 明朝" w:hAnsi="ＭＳ 明朝" w:eastAsia="ＭＳ 明朝"/>
        </w:rPr>
        <w:t>26</w:t>
      </w:r>
      <w:r>
        <w:rPr>
          <w:rFonts w:hint="eastAsia" w:ascii="ＭＳ 明朝" w:hAnsi="ＭＳ 明朝" w:eastAsia="ＭＳ 明朝"/>
        </w:rPr>
        <w:t>年法律第</w:t>
      </w:r>
      <w:r>
        <w:rPr>
          <w:rFonts w:hint="eastAsia" w:ascii="ＭＳ 明朝" w:hAnsi="ＭＳ 明朝" w:eastAsia="ＭＳ 明朝"/>
        </w:rPr>
        <w:t>127</w:t>
      </w:r>
      <w:r>
        <w:rPr>
          <w:rFonts w:hint="eastAsia" w:ascii="ＭＳ 明朝" w:hAnsi="ＭＳ 明朝" w:eastAsia="ＭＳ 明朝"/>
        </w:rPr>
        <w:t>号）第</w:t>
      </w:r>
      <w:r>
        <w:rPr>
          <w:rFonts w:hint="eastAsia" w:ascii="ＭＳ 明朝" w:hAnsi="ＭＳ 明朝" w:eastAsia="ＭＳ 明朝"/>
        </w:rPr>
        <w:t>23</w:t>
      </w:r>
      <w:r>
        <w:rPr>
          <w:rFonts w:hint="eastAsia" w:ascii="ＭＳ 明朝" w:hAnsi="ＭＳ 明朝" w:eastAsia="ＭＳ 明朝"/>
        </w:rPr>
        <w:t>条第１項の規定による空家等管理活用支援法人として指定します。</w:t>
      </w:r>
    </w:p>
    <w:p>
      <w:pPr>
        <w:pStyle w:val="23"/>
        <w:ind w:leftChars="0" w:right="105" w:rightChars="50" w:firstLineChars="0"/>
        <w:rPr>
          <w:rFonts w:hint="eastAsia" w:ascii="ＭＳ 明朝" w:hAnsi="ＭＳ 明朝" w:eastAsia="ＭＳ 明朝"/>
          <w:sz w:val="22"/>
        </w:rPr>
      </w:pPr>
    </w:p>
    <w:p>
      <w:pPr>
        <w:pStyle w:val="23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23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法人の名称又は商号：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法人の住所：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事務所又は営業所の所在地：</w:t>
      </w:r>
      <w:bookmarkStart w:id="0" w:name="_GoBack"/>
      <w:bookmarkEnd w:id="0"/>
    </w:p>
    <w:p>
      <w:pPr>
        <w:pStyle w:val="0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４　業務内容：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５　指定の期間：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６　指定にあたっての要件その他の事項：</w:t>
      </w:r>
    </w:p>
    <w:p>
      <w:pPr>
        <w:pStyle w:val="0"/>
        <w:ind w:right="105" w:rightChars="50"/>
        <w:rPr>
          <w:rFonts w:hint="default" w:ascii="游ゴシック" w:hAnsi="游ゴシック" w:eastAsia="游ゴシック"/>
          <w:sz w:val="22"/>
        </w:rPr>
      </w:pPr>
    </w:p>
    <w:p>
      <w:pPr>
        <w:pStyle w:val="0"/>
        <w:ind w:leftChars="0" w:right="105" w:rightChars="50" w:hanging="944" w:hangingChars="429"/>
        <w:rPr>
          <w:rFonts w:hint="eastAsia" w:ascii="ＭＳ 明朝" w:hAnsi="ＭＳ 明朝" w:eastAsia="ＭＳ 明朝"/>
          <w:sz w:val="22"/>
        </w:rPr>
      </w:pPr>
    </w:p>
    <w:sectPr>
      <w:pgSz w:w="11905" w:h="16837"/>
      <w:pgMar w:top="1134" w:right="1134" w:bottom="1134" w:left="1418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/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sz w:val="18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1</Pages>
  <Words>3</Words>
  <Characters>219</Characters>
  <Application>JUST Note</Application>
  <Lines>32</Lines>
  <Paragraphs>15</Paragraphs>
  <Company>福山市</Company>
  <CharactersWithSpaces>246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山口　正記</dc:creator>
  <cp:lastModifiedBy>morino　tomoki 2309</cp:lastModifiedBy>
  <cp:lastPrinted>2024-08-22T09:07:00Z</cp:lastPrinted>
  <dcterms:created xsi:type="dcterms:W3CDTF">2024-11-08T01:36:00Z</dcterms:created>
  <dcterms:modified xsi:type="dcterms:W3CDTF">2026-01-23T04:55:16Z</dcterms:modified>
  <cp:revision>16</cp:revision>
</cp:coreProperties>
</file>