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eastAsia" w:ascii="ＭＳ 明朝" w:hAnsi="ＭＳ 明朝" w:eastAsia="ＭＳ 明朝"/>
        </w:rPr>
      </w:pPr>
      <w:r>
        <w:rPr>
          <w:rFonts w:hint="eastAsia"/>
        </w:rPr>
        <w:t xml:space="preserve"> </w:t>
      </w:r>
      <w:r>
        <w:rPr>
          <w:rFonts w:hint="eastAsia" w:ascii="ＭＳ 明朝" w:hAnsi="ＭＳ 明朝" w:eastAsia="ＭＳ 明朝"/>
        </w:rPr>
        <w:t>（様式２）　　　　　　　　　　　　　　　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原材料配合及び栄養分析表</w:t>
      </w: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年　　月　　日作成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ind w:firstLine="3360" w:firstLineChars="1600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商号又は名称</w:t>
      </w:r>
      <w:r>
        <w:rPr>
          <w:rFonts w:hint="eastAsia" w:ascii="ＭＳ 明朝" w:hAnsi="ＭＳ 明朝" w:eastAsia="ＭＳ 明朝"/>
          <w:u w:val="single" w:color="auto"/>
        </w:rPr>
        <w:t>　　　　　　　　　　　　　　　　　　　　　　</w:t>
      </w:r>
    </w:p>
    <w:tbl>
      <w:tblPr>
        <w:tblStyle w:val="11"/>
        <w:tblW w:w="9530" w:type="dxa"/>
        <w:tblInd w:w="8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582"/>
        <w:gridCol w:w="284"/>
        <w:gridCol w:w="567"/>
        <w:gridCol w:w="850"/>
        <w:gridCol w:w="284"/>
        <w:gridCol w:w="850"/>
        <w:gridCol w:w="142"/>
        <w:gridCol w:w="1134"/>
        <w:gridCol w:w="142"/>
        <w:gridCol w:w="709"/>
        <w:gridCol w:w="567"/>
        <w:gridCol w:w="315"/>
        <w:gridCol w:w="1386"/>
        <w:gridCol w:w="283"/>
        <w:gridCol w:w="1435"/>
      </w:tblGrid>
      <w:tr>
        <w:trPr>
          <w:trHeight w:val="575" w:hRule="atLeast"/>
        </w:trPr>
        <w:tc>
          <w:tcPr>
            <w:tcW w:w="9530" w:type="dxa"/>
            <w:gridSpan w:val="1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１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商品</w:t>
            </w:r>
          </w:p>
        </w:tc>
      </w:tr>
      <w:tr>
        <w:trPr>
          <w:trHeight w:val="435" w:hRule="atLeast"/>
        </w:trPr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品　名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4837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35" w:hRule="atLeast"/>
        </w:trPr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正味量</w:t>
            </w:r>
          </w:p>
        </w:tc>
        <w:tc>
          <w:tcPr>
            <w:tcW w:w="38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入　数</w:t>
            </w:r>
          </w:p>
        </w:tc>
        <w:tc>
          <w:tcPr>
            <w:tcW w:w="3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583" w:hRule="atLeast"/>
        </w:trPr>
        <w:tc>
          <w:tcPr>
            <w:tcW w:w="9530" w:type="dxa"/>
            <w:gridSpan w:val="1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業者名</w:t>
            </w:r>
          </w:p>
        </w:tc>
      </w:tr>
      <w:tr>
        <w:trPr>
          <w:trHeight w:val="450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製造者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工場名</w:t>
            </w:r>
          </w:p>
        </w:tc>
        <w:tc>
          <w:tcPr>
            <w:tcW w:w="3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住　所</w:t>
            </w:r>
          </w:p>
        </w:tc>
        <w:tc>
          <w:tcPr>
            <w:tcW w:w="39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担当者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従業員数</w:t>
            </w:r>
          </w:p>
        </w:tc>
        <w:tc>
          <w:tcPr>
            <w:tcW w:w="141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人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該当物資日産能力</w:t>
            </w:r>
          </w:p>
        </w:tc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23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衛生監視票点数</w:t>
            </w:r>
          </w:p>
        </w:tc>
        <w:tc>
          <w:tcPr>
            <w:tcW w:w="1276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点</w:t>
            </w:r>
          </w:p>
        </w:tc>
        <w:tc>
          <w:tcPr>
            <w:tcW w:w="59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（検査日　　　　　年　　月　　日）</w:t>
            </w:r>
          </w:p>
        </w:tc>
      </w:tr>
      <w:tr>
        <w:trPr>
          <w:trHeight w:val="450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widowControl w:val="1"/>
              <w:ind w:left="113" w:right="113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取扱者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会社名</w:t>
            </w:r>
          </w:p>
        </w:tc>
        <w:tc>
          <w:tcPr>
            <w:tcW w:w="809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住　所</w:t>
            </w:r>
          </w:p>
        </w:tc>
        <w:tc>
          <w:tcPr>
            <w:tcW w:w="8097" w:type="dxa"/>
            <w:gridSpan w:val="1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527" w:hRule="atLeast"/>
        </w:trPr>
        <w:tc>
          <w:tcPr>
            <w:tcW w:w="9530" w:type="dxa"/>
            <w:gridSpan w:val="15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原材料配合（食品添加物があるときは、加工助剤、ｷｬﾘｰｵｰﾊﾞｰ等も必ず記入してください。）</w:t>
            </w:r>
          </w:p>
        </w:tc>
      </w:tr>
      <w:tr>
        <w:trPr>
          <w:trHeight w:val="79" w:hRule="atLeast"/>
        </w:trPr>
        <w:tc>
          <w:tcPr>
            <w:tcW w:w="58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№</w:t>
            </w:r>
          </w:p>
        </w:tc>
        <w:tc>
          <w:tcPr>
            <w:tcW w:w="198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原　材　料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5"/>
                <w:w w:val="75"/>
                <w:kern w:val="0"/>
                <w:fitText w:val="660" w:id="1"/>
              </w:rPr>
              <w:t>配合割</w:t>
            </w:r>
            <w:r>
              <w:rPr>
                <w:rFonts w:hint="eastAsia" w:ascii="ＭＳ 明朝" w:hAnsi="ＭＳ 明朝" w:eastAsia="ＭＳ 明朝"/>
                <w:color w:val="000000"/>
                <w:w w:val="75"/>
                <w:kern w:val="0"/>
                <w:fitText w:val="660" w:id="1"/>
              </w:rPr>
              <w:t>合</w:t>
            </w:r>
          </w:p>
        </w:tc>
        <w:tc>
          <w:tcPr>
            <w:tcW w:w="300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アレルギーの品目</w:t>
            </w:r>
          </w:p>
        </w:tc>
        <w:tc>
          <w:tcPr>
            <w:tcW w:w="138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産　地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備　考</w:t>
            </w:r>
          </w:p>
        </w:tc>
      </w:tr>
      <w:tr>
        <w:trPr>
          <w:trHeight w:val="156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985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（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%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）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特定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8</w:t>
            </w:r>
            <w:r>
              <w:rPr>
                <w:rFonts w:hint="eastAsia" w:ascii="ＭＳ 明朝" w:hAnsi="ＭＳ 明朝" w:eastAsia="ＭＳ 明朝"/>
                <w:color w:val="auto"/>
                <w:kern w:val="0"/>
              </w:rPr>
              <w:t>品目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auto"/>
                <w:kern w:val="0"/>
              </w:rPr>
            </w:pPr>
            <w:r>
              <w:rPr>
                <w:rFonts w:hint="eastAsia" w:ascii="ＭＳ 明朝" w:hAnsi="ＭＳ 明朝" w:eastAsia="ＭＳ 明朝"/>
                <w:color w:val="auto"/>
                <w:w w:val="80"/>
                <w:kern w:val="0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</w:rPr>
              <w:t>20</w:t>
            </w:r>
            <w:r>
              <w:rPr>
                <w:rFonts w:hint="eastAsia" w:ascii="ＭＳ 明朝" w:hAnsi="ＭＳ 明朝" w:eastAsia="ＭＳ 明朝"/>
                <w:color w:val="auto"/>
                <w:kern w:val="0"/>
                <w:sz w:val="21"/>
              </w:rPr>
              <w:t>品目</w:t>
            </w:r>
          </w:p>
        </w:tc>
        <w:tc>
          <w:tcPr>
            <w:tcW w:w="138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spacing w:val="1"/>
                <w:w w:val="65"/>
                <w:kern w:val="0"/>
                <w:fitText w:val="1521" w:id="2"/>
              </w:rPr>
              <w:t>（添加物の場合は用途）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１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２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３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４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５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６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７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８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９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10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11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12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50" w:hRule="atLeast"/>
        </w:trPr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合　　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100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％</w:t>
            </w:r>
          </w:p>
        </w:tc>
        <w:tc>
          <w:tcPr>
            <w:tcW w:w="61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ind w:left="0" w:leftChars="0" w:right="-361" w:rightChars="-172" w:hanging="1800" w:hangingChars="100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[</w:t>
      </w:r>
      <w:r>
        <w:rPr>
          <w:rFonts w:hint="eastAsia" w:ascii="ＭＳ 明朝" w:hAnsi="ＭＳ 明朝" w:eastAsia="ＭＳ 明朝"/>
          <w:sz w:val="18"/>
        </w:rPr>
        <w:t>アレルギーの品目</w:t>
      </w:r>
      <w:r>
        <w:rPr>
          <w:rFonts w:hint="eastAsia" w:ascii="ＭＳ 明朝" w:hAnsi="ＭＳ 明朝" w:eastAsia="ＭＳ 明朝"/>
          <w:sz w:val="18"/>
        </w:rPr>
        <w:t>]</w:t>
      </w:r>
      <w:r>
        <w:rPr>
          <w:rFonts w:hint="eastAsia" w:ascii="ＭＳ 明朝" w:hAnsi="ＭＳ 明朝" w:eastAsia="ＭＳ 明朝"/>
          <w:sz w:val="18"/>
        </w:rPr>
        <w:t>　原材料に該当がある場合は該当欄に○印を、複合材料に該当がある場合は品目名を記入する。</w:t>
      </w:r>
    </w:p>
    <w:p>
      <w:pPr>
        <w:pStyle w:val="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[</w:t>
      </w:r>
      <w:r>
        <w:rPr>
          <w:rFonts w:hint="eastAsia" w:ascii="ＭＳ 明朝" w:hAnsi="ＭＳ 明朝" w:eastAsia="ＭＳ 明朝"/>
          <w:sz w:val="18"/>
        </w:rPr>
        <w:t>産地</w:t>
      </w:r>
      <w:r>
        <w:rPr>
          <w:rFonts w:hint="eastAsia" w:ascii="ＭＳ 明朝" w:hAnsi="ＭＳ 明朝" w:eastAsia="ＭＳ 明朝"/>
          <w:sz w:val="18"/>
        </w:rPr>
        <w:t>]</w:t>
      </w:r>
      <w:r>
        <w:rPr>
          <w:rFonts w:hint="eastAsia" w:ascii="ＭＳ 明朝" w:hAnsi="ＭＳ 明朝" w:eastAsia="ＭＳ 明朝"/>
          <w:sz w:val="18"/>
        </w:rPr>
        <w:t>　外国産は国名、廿日市産は地域名、広島県産は市町名、国内産は県名を記入する。</w:t>
      </w:r>
    </w:p>
    <w:p>
      <w:pPr>
        <w:pStyle w:val="0"/>
        <w:ind w:left="0" w:leftChars="0" w:right="-151" w:rightChars="-72" w:hanging="720" w:hangingChars="400"/>
        <w:jc w:val="left"/>
        <w:rPr>
          <w:rFonts w:hint="eastAsia" w:ascii="ＭＳ 明朝" w:hAnsi="ＭＳ 明朝" w:eastAsia="ＭＳ 明朝"/>
          <w:sz w:val="18"/>
        </w:rPr>
      </w:pPr>
      <w:r>
        <w:rPr>
          <w:rFonts w:hint="eastAsia" w:ascii="ＭＳ 明朝" w:hAnsi="ＭＳ 明朝" w:eastAsia="ＭＳ 明朝"/>
          <w:sz w:val="18"/>
        </w:rPr>
        <w:t>[</w:t>
      </w:r>
      <w:r>
        <w:rPr>
          <w:rFonts w:hint="eastAsia" w:ascii="ＭＳ 明朝" w:hAnsi="ＭＳ 明朝" w:eastAsia="ＭＳ 明朝"/>
          <w:sz w:val="18"/>
        </w:rPr>
        <w:t>備考</w:t>
      </w:r>
      <w:r>
        <w:rPr>
          <w:rFonts w:hint="eastAsia" w:ascii="ＭＳ 明朝" w:hAnsi="ＭＳ 明朝" w:eastAsia="ＭＳ 明朝"/>
          <w:sz w:val="18"/>
        </w:rPr>
        <w:t>]</w:t>
      </w:r>
      <w:r>
        <w:rPr>
          <w:rFonts w:hint="eastAsia" w:ascii="ＭＳ 明朝" w:hAnsi="ＭＳ 明朝" w:eastAsia="ＭＳ 明朝"/>
          <w:sz w:val="18"/>
        </w:rPr>
        <w:t>　添加物用途記入例：甘味料、着色料、保存料、増粘剤、安定剤、ゲル化剤、酸化防止剤、発色剤、漂白剤、防かび（防ばい）剤等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</w:p>
    <w:tbl>
      <w:tblPr>
        <w:tblStyle w:val="11"/>
        <w:tblW w:w="9503" w:type="dxa"/>
        <w:tblInd w:w="94" w:type="dxa"/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1848"/>
        <w:gridCol w:w="992"/>
        <w:gridCol w:w="993"/>
        <w:gridCol w:w="992"/>
        <w:gridCol w:w="709"/>
        <w:gridCol w:w="1275"/>
        <w:gridCol w:w="1418"/>
        <w:gridCol w:w="1276"/>
      </w:tblGrid>
      <w:tr>
        <w:trPr>
          <w:trHeight w:val="652" w:hRule="atLeast"/>
        </w:trPr>
        <w:tc>
          <w:tcPr>
            <w:tcW w:w="553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商品名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553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87" w:hRule="atLeast"/>
        </w:trPr>
        <w:tc>
          <w:tcPr>
            <w:tcW w:w="5534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栄養成分成績</w:t>
            </w:r>
            <w:r>
              <w:rPr>
                <w:rFonts w:hint="eastAsia" w:ascii="ＭＳ 明朝" w:hAnsi="ＭＳ 明朝" w:eastAsia="ＭＳ 明朝"/>
                <w:sz w:val="16"/>
              </w:rPr>
              <w:t>（実測値又は日本食品標準成分表計算値を記入）</w:t>
            </w:r>
          </w:p>
        </w:tc>
        <w:tc>
          <w:tcPr>
            <w:tcW w:w="3969" w:type="dxa"/>
            <w:gridSpan w:val="3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５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商品説明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栄養素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実測値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計算値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(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単位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bookmarkStart w:id="0" w:name="_GoBack"/>
            <w:bookmarkEnd w:id="0"/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エネルギー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ｋ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cal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水分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たんぱく質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脂質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炭水化物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灰分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ナトリウム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カリウム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カルシウム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マグネシウム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リン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鉄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亜鉛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レチノール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μ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β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-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カロテン当量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μ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レチノール当量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μ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６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保存条件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ビタミンＢ１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保存形態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ビタミンＢ２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保存温度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℃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ビタミンＣ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ｍｇ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賞味期限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年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ヶ月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食物繊維総量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消費期限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日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（うち水溶性）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　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細菌検査</w:t>
            </w:r>
            <w:r>
              <w:rPr>
                <w:rFonts w:hint="eastAsia" w:ascii="ＭＳ 明朝" w:hAnsi="ＭＳ 明朝" w:eastAsia="ＭＳ 明朝"/>
                <w:sz w:val="20"/>
              </w:rPr>
              <w:t>(</w:t>
            </w:r>
            <w:r>
              <w:rPr>
                <w:rFonts w:hint="eastAsia" w:ascii="ＭＳ 明朝" w:hAnsi="ＭＳ 明朝" w:eastAsia="ＭＳ 明朝"/>
                <w:sz w:val="20"/>
              </w:rPr>
              <w:t>　　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年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月</w:t>
            </w:r>
            <w:r>
              <w:rPr>
                <w:rFonts w:hint="eastAsia" w:ascii="ＭＳ 明朝" w:hAnsi="ＭＳ 明朝" w:eastAsia="ＭＳ 明朝"/>
                <w:sz w:val="20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0"/>
              </w:rPr>
              <w:t>　日検査</w:t>
            </w:r>
            <w:r>
              <w:rPr>
                <w:rFonts w:hint="eastAsia" w:ascii="ＭＳ 明朝" w:hAnsi="ＭＳ 明朝" w:eastAsia="ＭＳ 明朝"/>
                <w:sz w:val="20"/>
              </w:rPr>
              <w:t>)</w:t>
            </w: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（うち水溶性）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一般細菌数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食塩相当量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ｇ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大腸菌群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  <w:tr>
        <w:trPr>
          <w:trHeight w:val="420" w:hRule="atLeast"/>
        </w:trPr>
        <w:tc>
          <w:tcPr>
            <w:tcW w:w="18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廃棄率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righ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％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distribute"/>
              <w:rPr>
                <w:rFonts w:hint="eastAsia" w:ascii="ＭＳ 明朝" w:hAnsi="ＭＳ 明朝" w:eastAsia="ＭＳ 明朝"/>
                <w:color w:val="000000"/>
                <w:kern w:val="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0"/>
              </w:rPr>
              <w:t>ブドウ球菌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明朝" w:hAnsi="ＭＳ 明朝" w:eastAsia="ＭＳ 明朝"/>
                <w:color w:val="000000"/>
                <w:kern w:val="0"/>
              </w:rPr>
            </w:pPr>
          </w:p>
        </w:tc>
      </w:tr>
    </w:tbl>
    <w:p>
      <w:pPr>
        <w:pStyle w:val="0"/>
        <w:ind w:left="720" w:hanging="720" w:hangingChars="400"/>
        <w:jc w:val="left"/>
        <w:rPr>
          <w:rFonts w:hint="default" w:ascii="ＭＳ 明朝" w:hAnsi="ＭＳ 明朝"/>
          <w:sz w:val="18"/>
        </w:rPr>
      </w:pPr>
      <w:r>
        <w:rPr>
          <w:rFonts w:hint="eastAsia" w:ascii="ＭＳ 明朝" w:hAnsi="ＭＳ 明朝"/>
          <w:sz w:val="18"/>
        </w:rPr>
        <w:t>　　　　　　　　　　　　　　　　　　　　　　　　　　　　　　　※　検査結果の写しを添付すること</w:t>
      </w:r>
    </w:p>
    <w:p>
      <w:pPr>
        <w:pStyle w:val="0"/>
        <w:ind w:left="720" w:hanging="720" w:hangingChars="400"/>
        <w:jc w:val="left"/>
        <w:rPr>
          <w:rFonts w:hint="eastAsia" w:ascii="ＭＳ 明朝" w:hAnsi="ＭＳ 明朝" w:eastAsia="ＭＳ 明朝"/>
          <w:sz w:val="18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sectPr>
      <w:pgSz w:w="11906" w:h="16838"/>
      <w:pgMar w:top="737" w:right="1304" w:bottom="850" w:left="1304" w:header="851" w:footer="992" w:gutter="0"/>
      <w:pgBorders w:zOrder="front" w:display="allPages" w:offsetFrom="page"/>
      <w:cols w:space="720"/>
      <w:textDirection w:val="lrTb"/>
      <w:docGrid w:type="lines" w:linePitch="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isplayBackgroundShape/>
  <w:bordersDoNotSurroundHeader/>
  <w:bordersDoNotSurroundFooter/>
  <w:defaultTabStop w:val="840"/>
  <w:hyphenationZone w:val="0"/>
  <w:drawingGridHorizontalSpacing w:val="210"/>
  <w:drawingGridVerticalSpacing w:val="16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2</Pages>
  <Words>11</Words>
  <Characters>613</Characters>
  <Application>JUST Note</Application>
  <Lines>670</Lines>
  <Paragraphs>119</Paragraphs>
  <CharactersWithSpaces>698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Matsuura Yuuko</cp:lastModifiedBy>
  <dcterms:modified xsi:type="dcterms:W3CDTF">2024-01-15T02:30:35Z</dcterms:modified>
  <cp:revision>1</cp:revision>
</cp:coreProperties>
</file>