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様式第４号（第７条関係）</w:t>
      </w: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導　入　計　画　書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1"/>
        </w:rPr>
        <w:t>１　導入する創エネルギー設備の内容　　　　　　　　　　　（該当する□に✓してください。）</w:t>
      </w:r>
    </w:p>
    <w:tbl>
      <w:tblPr>
        <w:tblStyle w:val="2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155"/>
        <w:gridCol w:w="630"/>
        <w:gridCol w:w="2894"/>
        <w:gridCol w:w="256"/>
        <w:gridCol w:w="2894"/>
      </w:tblGrid>
      <w:tr>
        <w:trPr>
          <w:trHeight w:val="68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ind w:left="0" w:leftChars="0" w:right="0" w:rightChars="0" w:hanging="210" w:hangingChars="100"/>
              <w:jc w:val="center"/>
              <w:rPr>
                <w:rFonts w:hint="eastAsia"/>
                <w:color w:val="auto"/>
                <w:sz w:val="21"/>
                <w:u w:val="none" w:color="FF0000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FF0000"/>
                <w:shd w:val="clear" w:color="auto" w:fill="auto"/>
              </w:rPr>
              <w:t>□　太陽光</w:t>
            </w:r>
          </w:p>
          <w:p>
            <w:pPr>
              <w:pStyle w:val="0"/>
              <w:ind w:left="0" w:leftChars="0" w:right="0" w:rightChars="0" w:hanging="210" w:hangingChars="100"/>
              <w:jc w:val="center"/>
              <w:rPr>
                <w:rFonts w:hint="eastAsia"/>
                <w:color w:val="auto"/>
                <w:sz w:val="21"/>
                <w:u w:val="none" w:color="FF0000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FF0000"/>
                <w:shd w:val="clear" w:color="auto" w:fill="auto"/>
              </w:rPr>
              <w:t>　発電設備</w:t>
            </w:r>
          </w:p>
        </w:tc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太陽電池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モジュール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公称最大出力の合計値</w:t>
            </w:r>
          </w:p>
          <w:p>
            <w:pPr>
              <w:pStyle w:val="0"/>
              <w:ind w:left="0" w:leftChars="0" w:right="210" w:rightChars="1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　　　　　　）</w:t>
            </w:r>
            <w:r>
              <w:rPr>
                <w:rFonts w:hint="eastAsia"/>
                <w:color w:val="auto"/>
              </w:rPr>
              <w:t>kW</w:t>
            </w:r>
          </w:p>
        </w:tc>
        <w:tc>
          <w:tcPr>
            <w:tcW w:w="28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いずれか低い値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Ａ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　　　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>kW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  <w:sz w:val="18"/>
              </w:rPr>
              <w:t>（小数点以下切捨て）</w:t>
            </w:r>
          </w:p>
        </w:tc>
      </w:tr>
      <w:tr>
        <w:trPr>
          <w:trHeight w:val="50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パワーコンディ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ショナー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定格出力の合計値</w:t>
            </w:r>
          </w:p>
          <w:p>
            <w:pPr>
              <w:pStyle w:val="0"/>
              <w:ind w:left="0" w:leftChars="0" w:right="210" w:rightChars="1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　　　　　　）</w:t>
            </w:r>
            <w:r>
              <w:rPr>
                <w:rFonts w:hint="eastAsia"/>
                <w:color w:val="auto"/>
              </w:rPr>
              <w:t>kW</w:t>
            </w:r>
          </w:p>
        </w:tc>
        <w:tc>
          <w:tcPr>
            <w:tcW w:w="28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3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補助対象経費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（税抜）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設備購入費　　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設置工事費　　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円</w:t>
            </w:r>
          </w:p>
        </w:tc>
        <w:tc>
          <w:tcPr>
            <w:tcW w:w="28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合計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Ｂ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477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補助額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上限額　</w:t>
            </w:r>
            <w:r>
              <w:rPr>
                <w:rFonts w:hint="eastAsia"/>
                <w:color w:val="auto"/>
              </w:rPr>
              <w:t>（Ａ）×５万円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（Ｃ）　　　　　　　　　円</w:t>
            </w:r>
          </w:p>
        </w:tc>
      </w:tr>
      <w:tr>
        <w:trPr>
          <w:trHeight w:val="500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31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（Ｂ）または（Ｃ）の少ない額</w:t>
            </w:r>
          </w:p>
        </w:tc>
        <w:tc>
          <w:tcPr>
            <w:tcW w:w="28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　　　　　　　　　円</w:t>
            </w:r>
          </w:p>
        </w:tc>
      </w:tr>
      <w:tr>
        <w:trPr>
          <w:trHeight w:val="163" w:hRule="atLeast"/>
        </w:trPr>
        <w:tc>
          <w:tcPr>
            <w:tcW w:w="92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u w:val="none" w:color="FF0000"/>
              </w:rPr>
            </w:pPr>
          </w:p>
        </w:tc>
      </w:tr>
      <w:tr>
        <w:trPr>
          <w:trHeight w:val="790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hanging="210" w:hanging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□　蓄電池</w:t>
            </w:r>
          </w:p>
        </w:tc>
        <w:tc>
          <w:tcPr>
            <w:tcW w:w="4935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1"/>
                <w:u w:val="none" w:color="FF0000"/>
              </w:rPr>
              <w:t>家庭用蓄電池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auto"/>
                <w:sz w:val="21"/>
                <w:u w:val="single" w:color="auto"/>
              </w:rPr>
              <w:t>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auto"/>
                <w:sz w:val="21"/>
                <w:u w:val="single" w:color="auto"/>
              </w:rPr>
              <w:t>4,800Ah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auto"/>
                <w:sz w:val="21"/>
                <w:u w:val="single" w:color="auto"/>
              </w:rPr>
              <w:t>・セル相当の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auto"/>
                <w:sz w:val="21"/>
                <w:u w:val="single" w:color="auto"/>
              </w:rPr>
              <w:t>kWh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auto"/>
                <w:sz w:val="21"/>
                <w:u w:val="single" w:color="auto"/>
              </w:rPr>
              <w:t>未満）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□業務用蓄電池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（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4,800Ah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・セル相当の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kWh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以上）</w:t>
            </w:r>
          </w:p>
        </w:tc>
        <w:tc>
          <w:tcPr>
            <w:tcW w:w="28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蓄電容量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（Ｄ）　　　　　　　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kWh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  <w:sz w:val="18"/>
                <w:u w:val="none" w:color="FF0000"/>
                <w:shd w:val="clear" w:color="auto" w:fill="auto"/>
              </w:rPr>
              <w:t>（小数第２位以下切捨て）</w:t>
            </w:r>
          </w:p>
        </w:tc>
      </w:tr>
      <w:tr>
        <w:trPr>
          <w:trHeight w:val="60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補助対象経費（税抜）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設備購入費　　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</w:rPr>
              <w:t>設置工事費　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円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合計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(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Ｅ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)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　　　　　　　円</w:t>
            </w:r>
          </w:p>
        </w:tc>
      </w:tr>
      <w:tr>
        <w:trPr>
          <w:trHeight w:val="344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１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kWh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あたり金額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 xml:space="preserve"> (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Ｅ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)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÷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(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Ｄ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)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(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Ｆ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)</w:t>
            </w:r>
            <w:r>
              <w:rPr>
                <w:rFonts w:hint="eastAsia"/>
                <w:color w:val="auto"/>
                <w:sz w:val="21"/>
                <w:u w:val="none" w:color="FF0000"/>
                <w:vertAlign w:val="superscript"/>
              </w:rPr>
              <w:t>※１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　　　　　　　　円</w:t>
            </w:r>
          </w:p>
        </w:tc>
      </w:tr>
      <w:tr>
        <w:trPr>
          <w:trHeight w:val="361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補助額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（Ｅ）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×　１／３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(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Ｇ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)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　　　　　　　　　円</w:t>
            </w:r>
          </w:p>
        </w:tc>
      </w:tr>
      <w:tr>
        <w:trPr>
          <w:trHeight w:val="361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□家庭用蓄電池（Ｄ）×５万円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(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Ｈ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)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　　　　　　　　　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円</w:t>
            </w:r>
          </w:p>
        </w:tc>
      </w:tr>
      <w:tr>
        <w:trPr>
          <w:trHeight w:val="361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□業務用蓄電池（Ｄ）×６万円</w:t>
            </w: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7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(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Ｇ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)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又は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(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Ｈ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)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の少ない額</w:t>
            </w:r>
          </w:p>
        </w:tc>
        <w:tc>
          <w:tcPr>
            <w:tcW w:w="28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color w:val="auto"/>
                <w:sz w:val="21"/>
                <w:u w:val="none" w:color="FF0000"/>
              </w:rPr>
              <w:t>　　　　　　　　　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FF0000"/>
              </w:rPr>
              <w:t>円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1"/>
                <w:u w:val="none" w:color="FF0000"/>
              </w:rPr>
            </w:pPr>
            <w:r>
              <w:rPr>
                <w:rFonts w:hint="eastAsia"/>
                <w:b w:val="1"/>
                <w:color w:val="auto"/>
                <w:sz w:val="18"/>
                <w:u w:val="none" w:color="FF0000"/>
              </w:rPr>
              <w:t>（千円未満切捨て）</w:t>
            </w:r>
          </w:p>
        </w:tc>
      </w:tr>
      <w:tr>
        <w:trPr>
          <w:trHeight w:val="248" w:hRule="atLeast"/>
        </w:trPr>
        <w:tc>
          <w:tcPr>
            <w:tcW w:w="92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13" w:hRule="atLeast"/>
        </w:trPr>
        <w:tc>
          <w:tcPr>
            <w:tcW w:w="2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CO2</w:t>
            </w:r>
            <w:r>
              <w:rPr>
                <w:rFonts w:hint="eastAsia"/>
                <w:color w:val="auto"/>
              </w:rPr>
              <w:t>削減効果</w:t>
            </w:r>
          </w:p>
        </w:tc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二酸化炭素排出削減量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Ｉ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  <w:vertAlign w:val="superscript"/>
              </w:rPr>
              <w:t>※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>t-CO2/</w:t>
            </w:r>
            <w:r>
              <w:rPr>
                <w:rFonts w:hint="eastAsia"/>
                <w:color w:val="auto"/>
              </w:rPr>
              <w:t>年</w:t>
            </w:r>
          </w:p>
        </w:tc>
      </w:tr>
      <w:tr>
        <w:trPr>
          <w:trHeight w:val="584" w:hRule="atLeast"/>
        </w:trPr>
        <w:tc>
          <w:tcPr>
            <w:tcW w:w="2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費用効率性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（（Ｂ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  <w:color w:val="auto"/>
              </w:rPr>
              <w:t>+</w:t>
            </w:r>
            <w:r>
              <w:rPr>
                <w:rFonts w:hint="eastAsia"/>
                <w:color w:val="auto"/>
              </w:rPr>
              <w:t>（Ｅ））÷（（Ｉ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17</w:t>
            </w:r>
            <w:r>
              <w:rPr>
                <w:rFonts w:hint="eastAsia"/>
                <w:color w:val="auto"/>
              </w:rPr>
              <w:t>年）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vertAlign w:val="superscript"/>
              </w:rPr>
              <w:t>※</w:t>
            </w:r>
            <w:r>
              <w:rPr>
                <w:rFonts w:hint="eastAsia"/>
                <w:color w:val="auto"/>
                <w:vertAlign w:val="superscript"/>
              </w:rPr>
              <w:t>3</w:t>
            </w:r>
            <w:r>
              <w:rPr>
                <w:rFonts w:hint="eastAsia"/>
                <w:color w:val="auto"/>
              </w:rPr>
              <w:t>　　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円</w:t>
            </w:r>
            <w:r>
              <w:rPr>
                <w:rFonts w:hint="eastAsia"/>
                <w:color w:val="auto"/>
              </w:rPr>
              <w:t>/t-CO2</w:t>
            </w:r>
          </w:p>
        </w:tc>
      </w:tr>
    </w:tbl>
    <w:p>
      <w:pPr>
        <w:pStyle w:val="0"/>
        <w:spacing w:line="280" w:lineRule="exact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18"/>
          <w:u w:val="none" w:color="FF0000"/>
        </w:rPr>
        <w:t>※</w:t>
      </w:r>
      <w:r>
        <w:rPr>
          <w:rFonts w:hint="eastAsia"/>
          <w:color w:val="auto"/>
          <w:sz w:val="18"/>
          <w:u w:val="none" w:color="FF0000"/>
        </w:rPr>
        <w:t>1</w:t>
      </w:r>
      <w:r>
        <w:rPr>
          <w:rFonts w:hint="eastAsia"/>
          <w:color w:val="auto"/>
          <w:sz w:val="18"/>
          <w:u w:val="none" w:color="FF0000"/>
        </w:rPr>
        <w:t>　</w:t>
      </w:r>
      <w:r>
        <w:rPr>
          <w:rFonts w:hint="eastAsia"/>
          <w:color w:val="auto"/>
          <w:sz w:val="18"/>
          <w:u w:val="none" w:color="FF0000"/>
        </w:rPr>
        <w:t>12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万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5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千円以下（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18"/>
          <w:u w:val="none" w:color="FF0000"/>
        </w:rPr>
        <w:t>業務用蓄電池の場合は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18"/>
          <w:u w:val="none" w:color="FF0000"/>
        </w:rPr>
        <w:t>11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18"/>
          <w:u w:val="none" w:color="FF0000"/>
        </w:rPr>
        <w:t>万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18"/>
          <w:u w:val="none" w:color="FF0000"/>
        </w:rPr>
        <w:t>9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18"/>
          <w:u w:val="none" w:color="FF0000"/>
        </w:rPr>
        <w:t>千円以下）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の蓄電システムとなるよう努めること。超過する</w:t>
      </w:r>
    </w:p>
    <w:p>
      <w:pPr>
        <w:pStyle w:val="0"/>
        <w:spacing w:line="280" w:lineRule="exact"/>
        <w:ind w:left="0" w:leftChars="0" w:right="0" w:rightChars="0" w:firstLine="180" w:firstLineChars="100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場合は、「蓄電システム価格に関する誓約書」を添付すること。</w:t>
      </w:r>
    </w:p>
    <w:p>
      <w:pPr>
        <w:pStyle w:val="0"/>
        <w:spacing w:line="280" w:lineRule="exact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18"/>
        </w:rPr>
        <w:t>※</w:t>
      </w:r>
      <w:r>
        <w:rPr>
          <w:rFonts w:hint="eastAsia"/>
          <w:color w:val="auto"/>
          <w:sz w:val="18"/>
        </w:rPr>
        <w:t>2</w:t>
      </w:r>
      <w:r>
        <w:rPr>
          <w:rFonts w:hint="eastAsia"/>
          <w:color w:val="auto"/>
          <w:sz w:val="18"/>
        </w:rPr>
        <w:t>　</w:t>
      </w:r>
      <w:r>
        <w:rPr>
          <w:rFonts w:hint="eastAsia"/>
          <w:color w:val="auto"/>
          <w:sz w:val="18"/>
        </w:rPr>
        <w:t>(</w:t>
      </w:r>
      <w:r>
        <w:rPr>
          <w:rFonts w:hint="eastAsia"/>
          <w:color w:val="auto"/>
          <w:sz w:val="18"/>
        </w:rPr>
        <w:t>Ａ</w:t>
      </w:r>
      <w:r>
        <w:rPr>
          <w:rFonts w:hint="eastAsia"/>
          <w:color w:val="auto"/>
          <w:sz w:val="18"/>
        </w:rPr>
        <w:t>)</w:t>
      </w:r>
      <w:r>
        <w:rPr>
          <w:rFonts w:hint="eastAsia"/>
          <w:color w:val="auto"/>
          <w:sz w:val="18"/>
        </w:rPr>
        <w:t>×</w:t>
      </w:r>
      <w:r>
        <w:rPr>
          <w:rFonts w:hint="eastAsia"/>
          <w:color w:val="auto"/>
          <w:sz w:val="18"/>
        </w:rPr>
        <w:t>1,135</w:t>
      </w:r>
      <w:r>
        <w:rPr>
          <w:rFonts w:hint="eastAsia"/>
          <w:color w:val="auto"/>
          <w:sz w:val="18"/>
        </w:rPr>
        <w:t>（年間発電量）×</w:t>
      </w:r>
      <w:r>
        <w:rPr>
          <w:rFonts w:hint="eastAsia"/>
          <w:color w:val="auto"/>
          <w:sz w:val="18"/>
        </w:rPr>
        <w:t>0.000545</w:t>
      </w:r>
      <w:r>
        <w:rPr>
          <w:rFonts w:hint="eastAsia"/>
          <w:color w:val="auto"/>
          <w:sz w:val="18"/>
        </w:rPr>
        <w:t>（排出係数）により算出すること。</w:t>
      </w:r>
    </w:p>
    <w:p>
      <w:pPr>
        <w:pStyle w:val="0"/>
        <w:spacing w:line="280" w:lineRule="exact"/>
        <w:ind w:left="0" w:leftChars="0" w:right="0" w:rightChars="0" w:firstLine="0" w:firstLineChars="0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※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3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25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万円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/t-CO2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18"/>
          <w:u w:val="none" w:color="FF0000"/>
        </w:rPr>
        <w:t>を超える場合は申請不可。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２　導入する創エネルギー設備に係る再生可能エネルギーの用途等</w:t>
      </w:r>
    </w:p>
    <w:p>
      <w:pPr>
        <w:pStyle w:val="0"/>
        <w:ind w:left="0" w:leftChars="0" w:right="0" w:rightChars="0" w:hanging="420" w:hangingChars="200"/>
        <w:jc w:val="both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補助対象設備で発電した電力について、再生可能エネルギー電気の利用の促進に関する特別措置法（平成２３年法律第１０８号。以下「再エネ特措法」という。）に基づく</w:t>
      </w:r>
      <w:r>
        <w:rPr>
          <w:rFonts w:hint="eastAsia"/>
          <w:color w:val="auto"/>
          <w:sz w:val="21"/>
        </w:rPr>
        <w:t>FIT</w:t>
      </w:r>
      <w:r>
        <w:rPr>
          <w:rFonts w:hint="eastAsia"/>
          <w:color w:val="auto"/>
          <w:sz w:val="21"/>
        </w:rPr>
        <w:t>制度または</w:t>
      </w:r>
      <w:r>
        <w:rPr>
          <w:rFonts w:hint="eastAsia"/>
          <w:color w:val="auto"/>
          <w:sz w:val="21"/>
        </w:rPr>
        <w:t>FIP</w:t>
      </w:r>
      <w:r>
        <w:rPr>
          <w:rFonts w:hint="eastAsia"/>
          <w:color w:val="auto"/>
          <w:sz w:val="21"/>
        </w:rPr>
        <w:t>制度の認定を取得しません。また、以下の通り設置場所において</w:t>
      </w:r>
      <w:r>
        <w:rPr>
          <w:rFonts w:hint="eastAsia"/>
          <w:color w:val="auto"/>
          <w:sz w:val="21"/>
        </w:rPr>
        <w:t>50</w:t>
      </w:r>
      <w:r>
        <w:rPr>
          <w:rFonts w:hint="eastAsia"/>
          <w:color w:val="auto"/>
          <w:sz w:val="21"/>
        </w:rPr>
        <w:t>％以上自家消費します。</w:t>
      </w:r>
    </w:p>
    <w:tbl>
      <w:tblPr>
        <w:tblStyle w:val="28"/>
        <w:tblW w:w="0" w:type="auto"/>
        <w:jc w:val="left"/>
        <w:tblInd w:w="193" w:type="dxa"/>
        <w:tblLayout w:type="fixed"/>
        <w:tblLook w:firstRow="1" w:lastRow="0" w:firstColumn="1" w:lastColumn="0" w:noHBand="0" w:noVBand="1" w:val="04A0"/>
      </w:tblPr>
      <w:tblGrid>
        <w:gridCol w:w="9079"/>
      </w:tblGrid>
      <w:tr>
        <w:trPr>
          <w:trHeight w:val="1361" w:hRule="atLeast"/>
        </w:trPr>
        <w:tc>
          <w:tcPr>
            <w:tcW w:w="9079" w:type="dxa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（Ｊ）年間の想定発電量　　　…（　　　　　　　　　　　）ｋＷｈ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（Ｋ）年間の想定自家消費量　…（　　　　　　　　　　　）ｋＷｈ</w:t>
            </w:r>
          </w:p>
          <w:p>
            <w:pPr>
              <w:pStyle w:val="0"/>
              <w:ind w:left="0" w:leftChars="0" w:right="0" w:rightChars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想定自家消費率（Ｋ）÷（Ｊ）×１００％…（　　　　　　）％（小数点以下切捨て）</w:t>
            </w:r>
          </w:p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※</w:t>
            </w:r>
            <w:r>
              <w:rPr>
                <w:rFonts w:hint="eastAsia"/>
                <w:color w:val="auto"/>
                <w:sz w:val="21"/>
              </w:rPr>
              <w:t>50</w:t>
            </w:r>
            <w:r>
              <w:rPr>
                <w:rFonts w:hint="eastAsia"/>
                <w:color w:val="auto"/>
                <w:sz w:val="21"/>
              </w:rPr>
              <w:t>％未満の場合は申請不可</w:t>
            </w:r>
          </w:p>
        </w:tc>
      </w:tr>
    </w:tbl>
    <w:p>
      <w:pPr>
        <w:pStyle w:val="0"/>
        <w:jc w:val="right"/>
        <w:rPr>
          <w:rFonts w:hint="default"/>
          <w:color w:val="auto"/>
          <w:sz w:val="20"/>
        </w:rPr>
      </w:pPr>
    </w:p>
    <w:p>
      <w:pPr>
        <w:pStyle w:val="0"/>
        <w:jc w:val="left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1"/>
        </w:rPr>
        <w:t>備考　用紙の大きさは、日本産業規格Ａ列４番とする。</w:t>
      </w: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</w:rPr>
        <w:t>（裏面）</w:t>
      </w:r>
    </w:p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３　導入する省エネルギー設備の内容　　　　　　　　　　　　（該当する□に✓してください。）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5985"/>
      </w:tblGrid>
      <w:tr>
        <w:trPr>
          <w:trHeight w:val="328" w:hRule="atLeast"/>
        </w:trPr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導入する内容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要件チェック</w:t>
            </w:r>
          </w:p>
        </w:tc>
      </w:tr>
      <w:tr>
        <w:trPr>
          <w:trHeight w:val="655" w:hRule="atLeast"/>
        </w:trPr>
        <w:tc>
          <w:tcPr>
            <w:tcW w:w="3355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  <w:r>
              <w:rPr>
                <w:rFonts w:hint="eastAsia"/>
                <w:b w:val="1"/>
                <w:color w:val="auto"/>
                <w:sz w:val="21"/>
              </w:rPr>
              <w:t>高効率空調機器への更新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ind w:left="0" w:leftChars="0" w:right="0" w:rightChars="0" w:hanging="210" w:hangingChars="10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□従来の空調機器等に対して、</w:t>
            </w:r>
            <w:r>
              <w:rPr>
                <w:rFonts w:hint="eastAsia"/>
                <w:color w:val="auto"/>
                <w:sz w:val="21"/>
              </w:rPr>
              <w:t>30</w:t>
            </w:r>
            <w:r>
              <w:rPr>
                <w:rFonts w:hint="eastAsia"/>
                <w:color w:val="auto"/>
                <w:sz w:val="21"/>
              </w:rPr>
              <w:t>％以上省</w:t>
            </w:r>
            <w:r>
              <w:rPr>
                <w:rFonts w:hint="eastAsia"/>
                <w:color w:val="auto"/>
                <w:sz w:val="21"/>
              </w:rPr>
              <w:t>CO</w:t>
            </w:r>
            <w:r>
              <w:rPr>
                <w:rFonts w:hint="eastAsia"/>
                <w:color w:val="auto"/>
                <w:sz w:val="21"/>
              </w:rPr>
              <w:t>₂効果が得られる機器への更新であること。</w:t>
            </w:r>
          </w:p>
        </w:tc>
      </w:tr>
      <w:tr>
        <w:trPr>
          <w:trHeight w:val="2296" w:hRule="atLeast"/>
        </w:trPr>
        <w:tc>
          <w:tcPr>
            <w:tcW w:w="3355" w:type="dxa"/>
            <w:vAlign w:val="top"/>
          </w:tcPr>
          <w:p>
            <w:pPr>
              <w:pStyle w:val="0"/>
              <w:ind w:left="0" w:leftChars="0" w:right="0" w:rightChars="0" w:hanging="480" w:hangingChars="200"/>
              <w:rPr>
                <w:rFonts w:hint="eastAsia"/>
                <w:b w:val="1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b w:val="1"/>
                <w:i w:val="0"/>
                <w:strike w:val="0"/>
                <w:color w:val="auto"/>
                <w:sz w:val="21"/>
                <w:u w:val="none" w:color="auto"/>
              </w:rPr>
              <w:t>高効率照明機器への更新</w:t>
            </w:r>
          </w:p>
          <w:p>
            <w:pPr>
              <w:pStyle w:val="0"/>
              <w:ind w:left="0" w:leftChars="0" w:right="0" w:rightChars="0" w:hanging="480" w:hangingChars="200"/>
              <w:rPr>
                <w:rFonts w:hint="eastAsia"/>
                <w:b w:val="1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1"/>
                <w:u w:val="none" w:color="auto"/>
              </w:rPr>
              <w:t>（①及び②を満たす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1"/>
                <w:u w:val="none" w:color="auto"/>
              </w:rPr>
              <w:t>LED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1"/>
                <w:u w:val="none" w:color="auto"/>
              </w:rPr>
              <w:t>に限る）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ind w:left="0" w:leftChars="0" w:right="0" w:rightChars="0" w:hanging="210" w:hangingChars="10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①次のいずれかの機能を有すること。</w:t>
            </w:r>
          </w:p>
          <w:p>
            <w:pPr>
              <w:pStyle w:val="0"/>
              <w:ind w:left="420" w:leftChars="100" w:right="0" w:rightChars="0" w:hanging="210" w:hanging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  <w:r>
              <w:rPr>
                <w:rFonts w:hint="eastAsia"/>
                <w:b w:val="1"/>
                <w:color w:val="auto"/>
                <w:sz w:val="18"/>
              </w:rPr>
              <w:t>スケジュール制御</w:t>
            </w:r>
            <w:r>
              <w:rPr>
                <w:rFonts w:hint="eastAsia"/>
                <w:color w:val="auto"/>
                <w:sz w:val="18"/>
              </w:rPr>
              <w:t>（予め設定したタイムスケジュールに従い、個別回路、グループ化又はパターン化した回路を自動的に点滅又は調光制御する機能）</w:t>
            </w:r>
          </w:p>
          <w:p>
            <w:pPr>
              <w:pStyle w:val="0"/>
              <w:ind w:left="420" w:leftChars="100" w:right="0" w:rightChars="0" w:hanging="210" w:hanging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  <w:r>
              <w:rPr>
                <w:rFonts w:hint="eastAsia"/>
                <w:b w:val="1"/>
                <w:color w:val="auto"/>
                <w:sz w:val="18"/>
              </w:rPr>
              <w:t>明るさセンサによる一定照度制御</w:t>
            </w:r>
            <w:r>
              <w:rPr>
                <w:rFonts w:hint="eastAsia"/>
                <w:color w:val="auto"/>
                <w:sz w:val="18"/>
              </w:rPr>
              <w:t>（明るさセンサからの信号により、予め設定した照度に調光制御する機能）</w:t>
            </w:r>
          </w:p>
          <w:p>
            <w:pPr>
              <w:pStyle w:val="0"/>
              <w:ind w:left="420" w:leftChars="100" w:right="0" w:rightChars="0" w:hanging="210" w:hanging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  <w:r>
              <w:rPr>
                <w:rFonts w:hint="eastAsia"/>
                <w:b w:val="1"/>
                <w:color w:val="auto"/>
                <w:sz w:val="18"/>
              </w:rPr>
              <w:t>在</w:t>
            </w:r>
            <w:r>
              <w:rPr>
                <w:rFonts w:hint="eastAsia"/>
                <w:b w:val="1"/>
                <w:color w:val="auto"/>
                <w:sz w:val="18"/>
              </w:rPr>
              <w:t>/</w:t>
            </w:r>
            <w:r>
              <w:rPr>
                <w:rFonts w:hint="eastAsia"/>
                <w:b w:val="1"/>
                <w:color w:val="auto"/>
                <w:sz w:val="18"/>
              </w:rPr>
              <w:t>不在調光制御</w:t>
            </w:r>
            <w:r>
              <w:rPr>
                <w:rFonts w:hint="eastAsia"/>
                <w:color w:val="auto"/>
                <w:sz w:val="18"/>
              </w:rPr>
              <w:t>（人感センサ又は微動検知人感センサからの信号により、予め設定した個別回路を点滅又は調光制御する機能）</w:t>
            </w:r>
          </w:p>
          <w:p>
            <w:pPr>
              <w:pStyle w:val="0"/>
              <w:ind w:leftChars="0" w:right="0" w:rightChars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②固有エネルギー消費効率（</w:t>
            </w:r>
            <w:r>
              <w:rPr>
                <w:rFonts w:hint="eastAsia"/>
                <w:color w:val="auto"/>
                <w:sz w:val="21"/>
              </w:rPr>
              <w:t>lm/W</w:t>
            </w:r>
            <w:r>
              <w:rPr>
                <w:rFonts w:hint="eastAsia"/>
                <w:color w:val="auto"/>
                <w:sz w:val="21"/>
              </w:rPr>
              <w:t>）について、次のいずれかを</w:t>
            </w:r>
          </w:p>
          <w:p>
            <w:pPr>
              <w:pStyle w:val="0"/>
              <w:ind w:left="0" w:leftChars="0" w:right="0" w:rightChars="0" w:firstLine="210" w:firstLineChars="10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満たすこと。</w:t>
            </w:r>
          </w:p>
          <w:p>
            <w:pPr>
              <w:pStyle w:val="0"/>
              <w:ind w:left="0" w:leftChars="0" w:right="0" w:rightChars="0" w:firstLine="21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　光源色が昼光色・昼白色・白色の場合：</w:t>
            </w:r>
            <w:r>
              <w:rPr>
                <w:rFonts w:hint="eastAsia"/>
                <w:color w:val="auto"/>
                <w:sz w:val="18"/>
              </w:rPr>
              <w:t>100</w:t>
            </w:r>
            <w:r>
              <w:rPr>
                <w:rFonts w:hint="eastAsia"/>
                <w:color w:val="auto"/>
                <w:sz w:val="18"/>
              </w:rPr>
              <w:t>以上</w:t>
            </w:r>
          </w:p>
          <w:p>
            <w:pPr>
              <w:pStyle w:val="0"/>
              <w:ind w:left="0" w:leftChars="0" w:right="0" w:rightChars="0" w:firstLine="21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　光源色が温白色・電球色の場合：</w:t>
            </w:r>
            <w:r>
              <w:rPr>
                <w:rFonts w:hint="eastAsia"/>
                <w:color w:val="auto"/>
                <w:sz w:val="18"/>
              </w:rPr>
              <w:t>50</w:t>
            </w:r>
            <w:r>
              <w:rPr>
                <w:rFonts w:hint="eastAsia"/>
                <w:color w:val="auto"/>
                <w:sz w:val="18"/>
              </w:rPr>
              <w:t>以上</w:t>
            </w:r>
          </w:p>
        </w:tc>
      </w:tr>
      <w:tr>
        <w:trPr>
          <w:trHeight w:val="656" w:hRule="atLeast"/>
        </w:trPr>
        <w:tc>
          <w:tcPr>
            <w:tcW w:w="3355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b w:val="1"/>
                <w:i w:val="0"/>
                <w:strike w:val="0"/>
                <w:color w:val="auto"/>
                <w:sz w:val="21"/>
                <w:u w:val="none" w:color="auto"/>
              </w:rPr>
              <w:t>高効率給湯器への更新</w:t>
            </w:r>
          </w:p>
          <w:p>
            <w:pPr>
              <w:pStyle w:val="0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ind w:left="0" w:leftChars="0" w:right="0" w:rightChars="0" w:hanging="210" w:hangingChars="10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□従来の給湯機器等に対して、</w:t>
            </w:r>
            <w:r>
              <w:rPr>
                <w:rFonts w:hint="eastAsia"/>
                <w:color w:val="auto"/>
                <w:sz w:val="21"/>
              </w:rPr>
              <w:t>30</w:t>
            </w:r>
            <w:r>
              <w:rPr>
                <w:rFonts w:hint="eastAsia"/>
                <w:color w:val="auto"/>
                <w:sz w:val="21"/>
              </w:rPr>
              <w:t>％以上省</w:t>
            </w:r>
            <w:r>
              <w:rPr>
                <w:rFonts w:hint="eastAsia"/>
                <w:color w:val="auto"/>
                <w:sz w:val="21"/>
              </w:rPr>
              <w:t>CO</w:t>
            </w:r>
            <w:r>
              <w:rPr>
                <w:rFonts w:hint="eastAsia"/>
                <w:color w:val="auto"/>
                <w:sz w:val="21"/>
              </w:rPr>
              <w:t>₂効果が得られる機器への更新であること。</w:t>
            </w:r>
          </w:p>
        </w:tc>
      </w:tr>
      <w:tr>
        <w:trPr>
          <w:trHeight w:val="1290" w:hRule="atLeast"/>
        </w:trPr>
        <w:tc>
          <w:tcPr>
            <w:tcW w:w="3355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jc w:val="left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b w:val="1"/>
                <w:i w:val="0"/>
                <w:strike w:val="0"/>
                <w:color w:val="auto"/>
                <w:sz w:val="21"/>
                <w:u w:val="none" w:color="auto"/>
              </w:rPr>
              <w:t>高機能換気設備への更新</w:t>
            </w:r>
          </w:p>
          <w:p>
            <w:pPr>
              <w:pStyle w:val="0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平時に活用するものであり、次の要件を全て満たすこと。</w:t>
            </w:r>
          </w:p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□全熱交換器（</w:t>
            </w:r>
            <w:r>
              <w:rPr>
                <w:rFonts w:hint="eastAsia"/>
                <w:color w:val="auto"/>
                <w:sz w:val="18"/>
              </w:rPr>
              <w:t>JIS B 8628</w:t>
            </w:r>
            <w:r>
              <w:rPr>
                <w:rFonts w:hint="eastAsia"/>
                <w:color w:val="auto"/>
                <w:sz w:val="18"/>
              </w:rPr>
              <w:t>に規定されるもの）であること</w:t>
            </w:r>
          </w:p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□必要換気量（１人当たり毎時</w:t>
            </w:r>
            <w:r>
              <w:rPr>
                <w:rFonts w:hint="eastAsia"/>
                <w:color w:val="auto"/>
                <w:sz w:val="18"/>
              </w:rPr>
              <w:t>30</w:t>
            </w:r>
            <w:r>
              <w:rPr>
                <w:rFonts w:hint="eastAsia"/>
                <w:color w:val="auto"/>
                <w:sz w:val="18"/>
              </w:rPr>
              <w:t>㎥以上）を確保すること</w:t>
            </w:r>
          </w:p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□熱交換率</w:t>
            </w:r>
            <w:r>
              <w:rPr>
                <w:rFonts w:hint="eastAsia"/>
                <w:color w:val="auto"/>
                <w:sz w:val="18"/>
              </w:rPr>
              <w:t>40</w:t>
            </w:r>
            <w:r>
              <w:rPr>
                <w:rFonts w:hint="eastAsia"/>
                <w:color w:val="auto"/>
                <w:sz w:val="18"/>
              </w:rPr>
              <w:t>％以上（</w:t>
            </w:r>
            <w:r>
              <w:rPr>
                <w:rFonts w:hint="eastAsia"/>
                <w:color w:val="auto"/>
                <w:sz w:val="18"/>
              </w:rPr>
              <w:t>JIS B 8639</w:t>
            </w:r>
            <w:r>
              <w:rPr>
                <w:rFonts w:hint="eastAsia"/>
                <w:color w:val="auto"/>
                <w:sz w:val="18"/>
              </w:rPr>
              <w:t>で規定）であること</w:t>
            </w:r>
          </w:p>
        </w:tc>
      </w:tr>
    </w:tbl>
    <w:p>
      <w:pPr>
        <w:pStyle w:val="0"/>
        <w:spacing w:before="0" w:beforeLines="0" w:beforeAutospacing="0" w:after="0" w:afterLines="0" w:afterAutospacing="0" w:line="240" w:lineRule="atLeast"/>
        <w:ind w:left="0" w:leftChars="0" w:right="0" w:rightChars="0" w:firstLine="240" w:firstLineChars="100"/>
        <w:jc w:val="left"/>
        <w:rPr>
          <w:rFonts w:hint="default"/>
          <w:color w:val="auto"/>
          <w:sz w:val="21"/>
        </w:rPr>
      </w:pPr>
    </w:p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４　省エネルギー設備導入による省</w:t>
      </w:r>
      <w:r>
        <w:rPr>
          <w:rFonts w:hint="eastAsia"/>
          <w:color w:val="auto"/>
          <w:sz w:val="21"/>
        </w:rPr>
        <w:t>CO</w:t>
      </w:r>
      <w:r>
        <w:rPr>
          <w:rFonts w:hint="eastAsia"/>
          <w:color w:val="auto"/>
          <w:sz w:val="21"/>
        </w:rPr>
        <w:t>₂効果等</w:t>
      </w:r>
    </w:p>
    <w:p>
      <w:pPr>
        <w:pStyle w:val="0"/>
        <w:ind w:left="0" w:leftChars="0" w:right="0" w:rightChars="0" w:hanging="240" w:hangingChars="100"/>
        <w:jc w:val="both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（１）従来の機器による二酸化炭素排出量（年間）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340"/>
      </w:tblGrid>
      <w:tr>
        <w:trPr>
          <w:trHeight w:val="1404" w:hRule="atLeast"/>
        </w:trPr>
        <w:tc>
          <w:tcPr>
            <w:tcW w:w="9340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（算定根拠）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b w:val="1"/>
                <w:color w:val="auto"/>
                <w:sz w:val="21"/>
              </w:rPr>
              <w:t>（　　　　　　　　）ｔ</w:t>
            </w:r>
            <w:r>
              <w:rPr>
                <w:rFonts w:hint="eastAsia"/>
                <w:b w:val="1"/>
                <w:color w:val="auto"/>
                <w:sz w:val="21"/>
              </w:rPr>
              <w:t>-CO</w:t>
            </w:r>
            <w:r>
              <w:rPr>
                <w:rFonts w:hint="eastAsia"/>
                <w:b w:val="1"/>
                <w:color w:val="auto"/>
                <w:sz w:val="21"/>
              </w:rPr>
              <w:t>₂</w:t>
            </w:r>
            <w:r>
              <w:rPr>
                <w:rFonts w:hint="eastAsia"/>
                <w:b w:val="1"/>
                <w:color w:val="auto"/>
                <w:sz w:val="21"/>
              </w:rPr>
              <w:t>/</w:t>
            </w:r>
            <w:r>
              <w:rPr>
                <w:rFonts w:hint="eastAsia"/>
                <w:b w:val="1"/>
                <w:color w:val="auto"/>
                <w:sz w:val="21"/>
              </w:rPr>
              <w:t>年</w:t>
            </w:r>
          </w:p>
        </w:tc>
      </w:tr>
    </w:tbl>
    <w:p>
      <w:pPr>
        <w:pStyle w:val="0"/>
        <w:rPr>
          <w:rFonts w:hint="default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（２）導入を計画する機器による二酸化炭素排出量（年間）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340"/>
      </w:tblGrid>
      <w:tr>
        <w:trPr>
          <w:trHeight w:val="1510" w:hRule="atLeast"/>
        </w:trPr>
        <w:tc>
          <w:tcPr>
            <w:tcW w:w="9340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（算定根拠）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b w:val="1"/>
                <w:color w:val="auto"/>
                <w:sz w:val="21"/>
              </w:rPr>
              <w:t>（　　　　　　　　）ｔ</w:t>
            </w:r>
            <w:r>
              <w:rPr>
                <w:rFonts w:hint="eastAsia"/>
                <w:b w:val="1"/>
                <w:color w:val="auto"/>
                <w:sz w:val="21"/>
              </w:rPr>
              <w:t>-CO</w:t>
            </w:r>
            <w:r>
              <w:rPr>
                <w:rFonts w:hint="eastAsia"/>
                <w:b w:val="1"/>
                <w:color w:val="auto"/>
                <w:sz w:val="21"/>
              </w:rPr>
              <w:t>₂</w:t>
            </w:r>
            <w:r>
              <w:rPr>
                <w:rFonts w:hint="eastAsia"/>
                <w:b w:val="1"/>
                <w:color w:val="auto"/>
                <w:sz w:val="21"/>
              </w:rPr>
              <w:t>/</w:t>
            </w:r>
            <w:r>
              <w:rPr>
                <w:rFonts w:hint="eastAsia"/>
                <w:b w:val="1"/>
                <w:color w:val="auto"/>
                <w:sz w:val="21"/>
              </w:rPr>
              <w:t>年</w:t>
            </w: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  <w:kern w:val="0"/>
          <w:sz w:val="21"/>
        </w:rPr>
        <w:t>（３）導入による削減効果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340"/>
      </w:tblGrid>
      <w:tr>
        <w:trPr>
          <w:trHeight w:val="695" w:hRule="atLeast"/>
        </w:trPr>
        <w:tc>
          <w:tcPr>
            <w:tcW w:w="9340" w:type="dxa"/>
            <w:vAlign w:val="top"/>
          </w:tcPr>
          <w:p>
            <w:pPr>
              <w:pStyle w:val="0"/>
              <w:ind w:left="0" w:leftChars="0" w:right="0" w:rightChars="0" w:firstLine="105" w:firstLineChars="50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二酸化炭素削減量　（１）－（２）　　　　　　…</w:t>
            </w:r>
            <w:r>
              <w:rPr>
                <w:rFonts w:hint="eastAsia"/>
                <w:b w:val="1"/>
                <w:color w:val="auto"/>
                <w:kern w:val="0"/>
                <w:sz w:val="21"/>
              </w:rPr>
              <w:t>（　　　　　　　　）</w:t>
            </w:r>
            <w:r>
              <w:rPr>
                <w:rFonts w:hint="eastAsia"/>
                <w:b w:val="1"/>
                <w:color w:val="auto"/>
                <w:sz w:val="21"/>
              </w:rPr>
              <w:t>ｔ</w:t>
            </w:r>
            <w:r>
              <w:rPr>
                <w:rFonts w:hint="eastAsia"/>
                <w:b w:val="1"/>
                <w:color w:val="auto"/>
                <w:sz w:val="21"/>
              </w:rPr>
              <w:t>-CO</w:t>
            </w:r>
            <w:r>
              <w:rPr>
                <w:rFonts w:hint="eastAsia"/>
                <w:b w:val="1"/>
                <w:color w:val="auto"/>
                <w:sz w:val="21"/>
              </w:rPr>
              <w:t>₂</w:t>
            </w:r>
            <w:r>
              <w:rPr>
                <w:rFonts w:hint="eastAsia"/>
                <w:b w:val="1"/>
                <w:color w:val="auto"/>
                <w:sz w:val="21"/>
              </w:rPr>
              <w:t>/</w:t>
            </w:r>
            <w:r>
              <w:rPr>
                <w:rFonts w:hint="eastAsia"/>
                <w:b w:val="1"/>
                <w:color w:val="auto"/>
                <w:sz w:val="21"/>
              </w:rPr>
              <w:t>年</w:t>
            </w:r>
          </w:p>
          <w:p>
            <w:pPr>
              <w:pStyle w:val="0"/>
              <w:ind w:left="0" w:leftChars="0" w:right="0" w:rightChars="0" w:firstLine="105" w:firstLineChars="50"/>
              <w:jc w:val="lef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b w:val="0"/>
                <w:color w:val="auto"/>
                <w:sz w:val="21"/>
              </w:rPr>
              <w:t>削減率　（（１）－（２））÷（１）×１００％　…</w:t>
            </w:r>
            <w:r>
              <w:rPr>
                <w:rFonts w:hint="eastAsia"/>
                <w:b w:val="1"/>
                <w:color w:val="auto"/>
                <w:sz w:val="21"/>
              </w:rPr>
              <w:t>（　　　　　　　　）％</w:t>
            </w:r>
          </w:p>
        </w:tc>
      </w:tr>
    </w:tbl>
    <w:p>
      <w:pPr>
        <w:pStyle w:val="0"/>
        <w:rPr>
          <w:rFonts w:hint="default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1"/>
        </w:rPr>
        <w:t>（４）費用効率性（法定耐用年数累計）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340"/>
      </w:tblGrid>
      <w:tr>
        <w:trPr>
          <w:trHeight w:val="1475" w:hRule="atLeast"/>
        </w:trPr>
        <w:tc>
          <w:tcPr>
            <w:tcW w:w="9340" w:type="dxa"/>
            <w:vAlign w:val="top"/>
          </w:tcPr>
          <w:p>
            <w:pPr>
              <w:pStyle w:val="0"/>
              <w:ind w:leftChars="0" w:right="0" w:rightChars="0" w:firstLineChars="0"/>
              <w:jc w:val="lef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補助対象事業費（円）÷（二酸化炭素削減量（ｔ</w:t>
            </w:r>
            <w:r>
              <w:rPr>
                <w:rFonts w:hint="eastAsia"/>
                <w:color w:val="auto"/>
                <w:sz w:val="21"/>
              </w:rPr>
              <w:t>-CO</w:t>
            </w:r>
            <w:r>
              <w:rPr>
                <w:rFonts w:hint="eastAsia"/>
                <w:color w:val="auto"/>
                <w:sz w:val="21"/>
                <w:vertAlign w:val="subscript"/>
              </w:rPr>
              <w:t>2</w:t>
            </w:r>
            <w:r>
              <w:rPr>
                <w:rFonts w:hint="eastAsia"/>
                <w:color w:val="auto"/>
                <w:sz w:val="21"/>
              </w:rPr>
              <w:t>/</w:t>
            </w:r>
            <w:r>
              <w:rPr>
                <w:rFonts w:hint="eastAsia"/>
                <w:color w:val="auto"/>
                <w:sz w:val="21"/>
              </w:rPr>
              <w:t>年）×法定耐用年数（年））</w:t>
            </w:r>
          </w:p>
          <w:p>
            <w:pPr>
              <w:pStyle w:val="0"/>
              <w:ind w:left="0" w:leftChars="0" w:right="630" w:rightChars="300" w:firstLine="0" w:firstLineChars="0"/>
              <w:jc w:val="left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="0" w:leftChars="0" w:right="630" w:rightChars="300" w:firstLine="0" w:firstLineChars="0"/>
              <w:jc w:val="left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b w:val="1"/>
                <w:color w:val="auto"/>
                <w:sz w:val="21"/>
              </w:rPr>
              <w:t>…（　　　　　　　　）円</w:t>
            </w:r>
            <w:r>
              <w:rPr>
                <w:rFonts w:hint="eastAsia"/>
                <w:b w:val="1"/>
                <w:color w:val="auto"/>
                <w:sz w:val="21"/>
              </w:rPr>
              <w:t>/</w:t>
            </w:r>
            <w:r>
              <w:rPr>
                <w:rFonts w:hint="eastAsia"/>
                <w:b w:val="1"/>
                <w:color w:val="auto"/>
                <w:sz w:val="21"/>
              </w:rPr>
              <w:t>ｔ</w:t>
            </w:r>
            <w:r>
              <w:rPr>
                <w:rFonts w:hint="eastAsia"/>
                <w:b w:val="1"/>
                <w:color w:val="auto"/>
                <w:sz w:val="21"/>
              </w:rPr>
              <w:t>-CO</w:t>
            </w:r>
            <w:r>
              <w:rPr>
                <w:rFonts w:hint="eastAsia"/>
                <w:b w:val="1"/>
                <w:color w:val="auto"/>
                <w:sz w:val="21"/>
              </w:rPr>
              <w:t>₂</w:t>
            </w:r>
          </w:p>
          <w:p>
            <w:pPr>
              <w:pStyle w:val="0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※</w:t>
            </w:r>
            <w:r>
              <w:rPr>
                <w:rFonts w:hint="eastAsia"/>
                <w:color w:val="auto"/>
                <w:kern w:val="0"/>
                <w:sz w:val="21"/>
              </w:rPr>
              <w:t>25</w:t>
            </w:r>
            <w:r>
              <w:rPr>
                <w:rFonts w:hint="eastAsia"/>
                <w:color w:val="auto"/>
                <w:kern w:val="0"/>
                <w:sz w:val="21"/>
              </w:rPr>
              <w:t>万円</w:t>
            </w:r>
            <w:r>
              <w:rPr>
                <w:rFonts w:hint="eastAsia"/>
                <w:color w:val="auto"/>
                <w:kern w:val="0"/>
                <w:sz w:val="21"/>
              </w:rPr>
              <w:t>/t-CO2</w:t>
            </w:r>
            <w:r>
              <w:rPr>
                <w:rFonts w:hint="eastAsia"/>
                <w:color w:val="auto"/>
                <w:kern w:val="0"/>
                <w:sz w:val="21"/>
              </w:rPr>
              <w:t>を超える場合は申請不可</w:t>
            </w:r>
          </w:p>
        </w:tc>
      </w:tr>
    </w:tbl>
    <w:p>
      <w:pPr>
        <w:pStyle w:val="0"/>
        <w:rPr>
          <w:rFonts w:hint="default"/>
          <w:color w:val="auto"/>
          <w:kern w:val="0"/>
          <w:sz w:val="24"/>
        </w:rPr>
      </w:pPr>
    </w:p>
    <w:sectPr>
      <w:headerReference r:id="rId5" w:type="default"/>
      <w:footerReference r:id="rId7" w:type="default"/>
      <w:footerReference r:id="rId6" w:type="first"/>
      <w:pgSz w:w="11906" w:h="16838"/>
      <w:pgMar w:top="520" w:right="1304" w:bottom="567" w:left="1304" w:header="284" w:footer="340" w:gutter="0"/>
      <w:cols w:space="720"/>
      <w:titlePg w:val="1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right="0" w:rightChars="0" w:firstLine="0" w:firstLineChars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doNotDisplayPageBoundaries/>
  <w:bordersDoNotSurroundHeader/>
  <w:bordersDoNotSurroundFooter/>
  <w:doNotTrackMoves/>
  <w:defaultTabStop w:val="840"/>
  <w:defaultTableStyle w:val="28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1547</TotalTime>
  <Pages>2</Pages>
  <Words>59</Words>
  <Characters>1692</Characters>
  <Application>JUST Note</Application>
  <Lines>576</Lines>
  <Paragraphs>101</Paragraphs>
  <CharactersWithSpaces>1968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shirota tsudumi 2826</cp:lastModifiedBy>
  <cp:lastPrinted>2025-04-30T06:40:23Z</cp:lastPrinted>
  <dcterms:created xsi:type="dcterms:W3CDTF">2022-06-10T06:01:00Z</dcterms:created>
  <dcterms:modified xsi:type="dcterms:W3CDTF">2025-06-09T00:32:56Z</dcterms:modified>
  <cp:revision>122</cp:revision>
</cp:coreProperties>
</file>