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9"/>
        <w:spacing w:line="240" w:lineRule="atLeast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様式第２号（第６条関係）</w:t>
      </w:r>
    </w:p>
    <w:p>
      <w:pPr>
        <w:pStyle w:val="39"/>
        <w:spacing w:line="240" w:lineRule="atLeast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誓約書兼同意書</w:t>
      </w:r>
    </w:p>
    <w:p>
      <w:pPr>
        <w:pStyle w:val="39"/>
        <w:spacing w:line="240" w:lineRule="atLeast"/>
        <w:jc w:val="center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spacing w:line="240" w:lineRule="atLeast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廿日市市長　様</w:t>
      </w:r>
    </w:p>
    <w:p>
      <w:pPr>
        <w:pStyle w:val="0"/>
        <w:spacing w:line="240" w:lineRule="atLeast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廿日市市住宅用太陽光発電設備等導入促進補助金（以下「補助金」という。）の申請にあたり、次のとおり誓約します。なお、この誓約事項に関し、市が調査することについて同意します。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廿日市市暴力団排除条例（平成２４年条例第２号）第２条第２号に規定する暴力団員又は同条第３号に</w:t>
      </w:r>
    </w:p>
    <w:p>
      <w:pPr>
        <w:pStyle w:val="0"/>
        <w:numPr>
          <w:numId w:val="0"/>
        </w:numPr>
        <w:ind w:left="0" w:leftChars="0"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規定する暴力団員等ではありません。</w:t>
      </w:r>
      <w:bookmarkStart w:id="0" w:name="_GoBack"/>
      <w:bookmarkEnd w:id="0"/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廿日市市住宅用太陽光発電設備等導入促進補助金交付要綱（平成３０年告示第１２２号）（以下「要綱」</w:t>
      </w:r>
    </w:p>
    <w:p>
      <w:pPr>
        <w:pStyle w:val="0"/>
        <w:numPr>
          <w:numId w:val="0"/>
        </w:numPr>
        <w:ind w:left="210" w:leftChars="10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という。）の規定に従い補助事業を実施します。また、廿日市市から補助事業に関する報告・現地調査等の求めがあった場合は、これに従います。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補助対象設備が要綱別表第１に掲げる要件を満たしていること及び補助対象経費に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要綱第４条</w:t>
      </w:r>
      <w:r>
        <w:rPr>
          <w:rFonts w:hint="eastAsia" w:ascii="ＭＳ 明朝" w:hAnsi="ＭＳ 明朝" w:eastAsia="ＭＳ 明朝"/>
          <w:color w:val="auto"/>
          <w:sz w:val="21"/>
        </w:rPr>
        <w:t>に掲げる</w:t>
      </w:r>
    </w:p>
    <w:p>
      <w:pPr>
        <w:pStyle w:val="0"/>
        <w:numPr>
          <w:numId w:val="0"/>
        </w:numPr>
        <w:ind w:left="0" w:leftChars="0"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経費以外が含まれていないことを確認しました。</w:t>
      </w:r>
    </w:p>
    <w:p>
      <w:pPr>
        <w:pStyle w:val="0"/>
        <w:numPr>
          <w:numId w:val="0"/>
        </w:numPr>
        <w:ind w:left="0" w:leftChars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補助対象設備で発電した電力について、再生可能エネルギー電気の利用の促進に関する特別措置法（平成２３年法律第１０８号）に基づく</w:t>
      </w:r>
      <w:r>
        <w:rPr>
          <w:rFonts w:hint="eastAsia" w:ascii="ＭＳ 明朝" w:hAnsi="ＭＳ 明朝" w:eastAsia="ＭＳ 明朝"/>
          <w:color w:val="auto"/>
          <w:sz w:val="21"/>
        </w:rPr>
        <w:t>FIT</w:t>
      </w:r>
      <w:r>
        <w:rPr>
          <w:rFonts w:hint="eastAsia" w:ascii="ＭＳ 明朝" w:hAnsi="ＭＳ 明朝" w:eastAsia="ＭＳ 明朝"/>
          <w:color w:val="auto"/>
          <w:sz w:val="21"/>
        </w:rPr>
        <w:t>制度又は</w:t>
      </w:r>
      <w:r>
        <w:rPr>
          <w:rFonts w:hint="eastAsia" w:ascii="ＭＳ 明朝" w:hAnsi="ＭＳ 明朝" w:eastAsia="ＭＳ 明朝"/>
          <w:color w:val="auto"/>
          <w:sz w:val="21"/>
        </w:rPr>
        <w:t>FIP</w:t>
      </w:r>
      <w:r>
        <w:rPr>
          <w:rFonts w:hint="eastAsia" w:ascii="ＭＳ 明朝" w:hAnsi="ＭＳ 明朝" w:eastAsia="ＭＳ 明朝"/>
          <w:color w:val="auto"/>
          <w:sz w:val="21"/>
        </w:rPr>
        <w:t>制度の認定を取得しません。また、廿日市市住宅用太陽光発電設備等導入促進補助金交付申請書（様式第１号）に記載したとおり、設置場所において３０％以上自家消費します。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補助金の交付を受けた設備については、法定耐用年数を経過するまでの間、補助事業により取得した温</w:t>
      </w:r>
    </w:p>
    <w:p>
      <w:pPr>
        <w:pStyle w:val="0"/>
        <w:numPr>
          <w:numId w:val="0"/>
        </w:numPr>
        <w:ind w:left="0" w:leftChars="0"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室効果ガス排出削減効果について</w:t>
      </w:r>
      <w:r>
        <w:rPr>
          <w:rFonts w:hint="eastAsia" w:ascii="ＭＳ 明朝" w:hAnsi="ＭＳ 明朝" w:eastAsia="ＭＳ 明朝"/>
          <w:color w:val="auto"/>
          <w:sz w:val="21"/>
        </w:rPr>
        <w:t>J-</w:t>
      </w:r>
      <w:r>
        <w:rPr>
          <w:rFonts w:hint="eastAsia" w:ascii="ＭＳ 明朝" w:hAnsi="ＭＳ 明朝" w:eastAsia="ＭＳ 明朝"/>
          <w:color w:val="auto"/>
          <w:sz w:val="21"/>
        </w:rPr>
        <w:t>クレジット制度への登録を行いません。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3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補助対象設備について、他の国庫補助金等の補助を受けていません。また、今後補助を受けません。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法定耐用年数を経過するまでの間、補助金の目的に従い適切に管理・使用します。やむを得ず処分</w:t>
      </w:r>
      <w:r>
        <w:rPr>
          <w:rFonts w:hint="eastAsia" w:ascii="ＭＳ 明朝" w:hAnsi="ＭＳ 明朝" w:eastAsia="ＭＳ 明朝"/>
          <w:color w:val="auto"/>
          <w:sz w:val="21"/>
        </w:rPr>
        <w:t>(</w:t>
      </w:r>
      <w:r>
        <w:rPr>
          <w:rFonts w:hint="eastAsia" w:ascii="ＭＳ 明朝" w:hAnsi="ＭＳ 明朝" w:eastAsia="ＭＳ 明朝"/>
          <w:color w:val="auto"/>
          <w:sz w:val="21"/>
        </w:rPr>
        <w:t>補助</w:t>
      </w:r>
    </w:p>
    <w:p>
      <w:pPr>
        <w:pStyle w:val="0"/>
        <w:numPr>
          <w:numId w:val="0"/>
        </w:numPr>
        <w:ind w:left="210" w:leftChars="100" w:firstLine="0" w:firstLineChars="0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金の目的に反する使用、譲渡、交換、貸付、廃棄又は担保に供すること）が必要となった場合は、事前に廿日市市長に承認を得た上で処分を行います。</w:t>
      </w:r>
    </w:p>
    <w:p>
      <w:pPr>
        <w:pStyle w:val="30"/>
        <w:numPr>
          <w:numId w:val="0"/>
        </w:numPr>
        <w:ind w:left="420" w:leftChars="0" w:firstLine="0" w:firstLineChars="0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本誓約事項に反する事実が判明した場合など、交付決定の全部又は一部取消及び補助金の返還命令を受</w:t>
      </w:r>
    </w:p>
    <w:p>
      <w:pPr>
        <w:pStyle w:val="0"/>
        <w:numPr>
          <w:numId w:val="0"/>
        </w:numPr>
        <w:ind w:left="0" w:leftChars="0" w:firstLine="210" w:firstLineChars="100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けたときは、これに従います。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年　　月　　日</w:t>
      </w:r>
    </w:p>
    <w:p>
      <w:pPr>
        <w:pStyle w:val="0"/>
        <w:wordWrap w:val="0"/>
        <w:ind w:left="210" w:hanging="210" w:hangingChars="100"/>
        <w:jc w:val="right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住所　　　　　　　　　　　　　　　　　　　　　</w:t>
      </w:r>
    </w:p>
    <w:p>
      <w:pPr>
        <w:pStyle w:val="0"/>
        <w:wordWrap w:val="0"/>
        <w:ind w:left="210" w:hanging="210" w:hangingChars="100"/>
        <w:jc w:val="right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　　　　　　　　　　　　</w:t>
      </w:r>
    </w:p>
    <w:p>
      <w:pPr>
        <w:pStyle w:val="0"/>
        <w:wordWrap w:val="0"/>
        <w:ind w:left="210" w:hanging="210" w:hangingChars="100"/>
        <w:jc w:val="right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氏名　　　　　　　　　　　　　　　　　　（※）</w:t>
      </w: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18"/>
        </w:rPr>
        <w:t>(</w:t>
      </w:r>
      <w:r>
        <w:rPr>
          <w:rFonts w:hint="eastAsia" w:ascii="ＭＳ 明朝" w:hAnsi="ＭＳ 明朝" w:eastAsia="ＭＳ 明朝"/>
          <w:color w:val="auto"/>
          <w:sz w:val="18"/>
        </w:rPr>
        <w:t>※</w:t>
      </w:r>
      <w:r>
        <w:rPr>
          <w:rFonts w:hint="eastAsia" w:ascii="ＭＳ 明朝" w:hAnsi="ＭＳ 明朝" w:eastAsia="ＭＳ 明朝"/>
          <w:color w:val="auto"/>
          <w:sz w:val="18"/>
        </w:rPr>
        <w:t>)</w:t>
      </w:r>
      <w:r>
        <w:rPr>
          <w:rFonts w:hint="eastAsia" w:ascii="ＭＳ 明朝" w:hAnsi="ＭＳ 明朝" w:eastAsia="ＭＳ 明朝"/>
          <w:color w:val="auto"/>
          <w:sz w:val="18"/>
        </w:rPr>
        <w:t>本人が手書きしない場合は、記名押印してください</w:t>
      </w:r>
      <w:r>
        <w:rPr>
          <w:rFonts w:hint="eastAsia" w:ascii="ＭＳ 明朝" w:hAnsi="ＭＳ 明朝" w:eastAsia="ＭＳ 明朝"/>
          <w:color w:val="auto"/>
          <w:sz w:val="20"/>
        </w:rPr>
        <w:t>。</w:t>
      </w:r>
    </w:p>
    <w:p>
      <w:pPr>
        <w:pStyle w:val="0"/>
        <w:wordWrap w:val="0"/>
        <w:ind w:leftChars="0" w:firstLineChars="0"/>
        <w:jc w:val="left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備考　用紙の大きさは、日本産業規格Ａ列４番とする。</w:t>
      </w:r>
    </w:p>
    <w:sectPr>
      <w:pgMar w:top="420" w:right="1080" w:bottom="428" w:left="1080" w:header="420" w:footer="528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ptos">
    <w:panose1 w:val="00000000000000000000"/>
    <w:charset w:val="00"/>
    <w:family w:val="swiss"/>
    <w:pitch w:val="fixed"/>
    <w:sig w:usb0="00000000" w:usb1="00000000" w:usb2="00000000" w:usb3="00000000" w:csb0="0000019F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ptos Display">
    <w:panose1 w:val="00000000000000000000"/>
    <w:charset w:val="00"/>
    <w:family w:val="swiss"/>
    <w:pitch w:val="fixed"/>
    <w:sig w:usb0="00000000" w:usb1="00000000" w:usb2="00000000" w:usb3="00000000" w:csb0="0000019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BE662F2"/>
    <w:lvl w:ilvl="0" w:tplc="62C8C8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paragraph" w:styleId="39">
    <w:name w:val="No Spacing"/>
    <w:next w:val="39"/>
    <w:link w:val="0"/>
    <w:uiPriority w:val="0"/>
    <w:qFormat/>
    <w:rPr/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467</TotalTime>
  <Pages>1</Pages>
  <Words>3</Words>
  <Characters>839</Characters>
  <Application>JUST Note</Application>
  <Lines>41</Lines>
  <Paragraphs>23</Paragraphs>
  <CharactersWithSpaces>919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Takashi Komorida</dc:creator>
  <cp:lastModifiedBy>shirota tsudumi 2826</cp:lastModifiedBy>
  <cp:lastPrinted>2025-02-19T04:11:46Z</cp:lastPrinted>
  <dcterms:created xsi:type="dcterms:W3CDTF">2024-04-29T15:07:00Z</dcterms:created>
  <dcterms:modified xsi:type="dcterms:W3CDTF">2025-05-26T09:48:59Z</dcterms:modified>
  <cp:revision>25</cp:revision>
</cp:coreProperties>
</file>