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ＭＳ 明朝" w:hAnsi="ＭＳ 明朝"/>
          <w:color w:val="auto"/>
        </w:rPr>
      </w:pPr>
      <w:r>
        <w:rPr>
          <w:rFonts w:hint="eastAsia" w:ascii="ＭＳ 明朝" w:hAnsi="ＭＳ 明朝"/>
          <w:color w:val="auto"/>
          <w:w w:val="200"/>
        </w:rPr>
        <w:t>業務委託契約約款</w:t>
      </w:r>
    </w:p>
    <w:p>
      <w:pPr>
        <w:pStyle w:val="15"/>
        <w:rPr>
          <w:rFonts w:hint="default" w:ascii="ＭＳ 明朝" w:hAnsi="ＭＳ 明朝"/>
          <w:color w:val="auto"/>
        </w:rPr>
      </w:pPr>
    </w:p>
    <w:p>
      <w:pPr>
        <w:pStyle w:val="15"/>
        <w:outlineLvl w:val="0"/>
        <w:rPr>
          <w:rFonts w:hint="default" w:ascii="ＭＳ 明朝" w:hAnsi="ＭＳ 明朝"/>
          <w:color w:val="auto"/>
        </w:rPr>
      </w:pPr>
      <w:r>
        <w:rPr>
          <w:rFonts w:hint="eastAsia" w:ascii="ＭＳ 明朝" w:hAnsi="ＭＳ 明朝"/>
          <w:b w:val="1"/>
          <w:color w:val="auto"/>
        </w:rPr>
        <w:t>　（総則）</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第１条</w:t>
      </w:r>
      <w:r>
        <w:rPr>
          <w:rFonts w:hint="eastAsia" w:ascii="ＭＳ 明朝" w:hAnsi="ＭＳ 明朝"/>
          <w:color w:val="auto"/>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pPr>
        <w:pStyle w:val="15"/>
        <w:ind w:left="190" w:hanging="190" w:hangingChars="100"/>
        <w:rPr>
          <w:rFonts w:hint="default" w:ascii="ＭＳ 明朝" w:hAnsi="ＭＳ 明朝"/>
          <w:color w:val="auto"/>
        </w:rPr>
      </w:pPr>
      <w:r>
        <w:rPr>
          <w:rFonts w:hint="eastAsia" w:ascii="ＭＳ 明朝" w:hAnsi="ＭＳ 明朝"/>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15"/>
        <w:rPr>
          <w:rFonts w:hint="eastAsia" w:ascii="ＭＳ 明朝" w:hAnsi="ＭＳ 明朝"/>
          <w:color w:val="auto"/>
        </w:rPr>
      </w:pPr>
      <w:r>
        <w:rPr>
          <w:rFonts w:hint="eastAsia" w:ascii="ＭＳ 明朝" w:hAnsi="ＭＳ 明朝"/>
          <w:color w:val="auto"/>
        </w:rPr>
        <w:t>５　受注者は、業務を行う上で知り得た秘密を他人に漏らしてはならない。</w:t>
      </w:r>
    </w:p>
    <w:p>
      <w:pPr>
        <w:pStyle w:val="15"/>
        <w:rPr>
          <w:rFonts w:hint="eastAsia" w:ascii="ＭＳ 明朝" w:hAnsi="ＭＳ 明朝"/>
          <w:color w:val="auto"/>
        </w:rPr>
      </w:pPr>
      <w:r>
        <w:rPr>
          <w:rFonts w:hint="eastAsia" w:ascii="ＭＳ 明朝" w:hAnsi="ＭＳ 明朝"/>
          <w:color w:val="auto"/>
        </w:rPr>
        <w:t>６　この契約の履行に関して発注者と受注者との間で用いる言語は、日本語とする。</w:t>
      </w:r>
    </w:p>
    <w:p>
      <w:pPr>
        <w:pStyle w:val="15"/>
        <w:rPr>
          <w:rFonts w:hint="eastAsia" w:ascii="ＭＳ 明朝" w:hAnsi="ＭＳ 明朝"/>
          <w:color w:val="auto"/>
        </w:rPr>
      </w:pPr>
      <w:r>
        <w:rPr>
          <w:rFonts w:hint="eastAsia" w:ascii="ＭＳ 明朝" w:hAnsi="ＭＳ 明朝"/>
          <w:color w:val="auto"/>
        </w:rPr>
        <w:t>７　この約款に定める金銭の支払に用いる通貨は、日本円とする。</w:t>
      </w:r>
    </w:p>
    <w:p>
      <w:pPr>
        <w:pStyle w:val="15"/>
        <w:ind w:left="190" w:hanging="190" w:hangingChars="100"/>
        <w:rPr>
          <w:rFonts w:hint="eastAsia" w:ascii="ＭＳ 明朝" w:hAnsi="ＭＳ 明朝"/>
          <w:color w:val="auto"/>
        </w:rPr>
      </w:pPr>
      <w:r>
        <w:rPr>
          <w:rFonts w:hint="eastAsia" w:ascii="ＭＳ 明朝" w:hAnsi="ＭＳ 明朝"/>
          <w:color w:val="auto"/>
        </w:rPr>
        <w:t>８　この契約の履行に関して発注者と受注者との間で用いる計量単位は、設計図書に特別の定めがある場合を除き、計量法（平成４年法律第５１号）に定めるものとする。</w:t>
      </w:r>
    </w:p>
    <w:p>
      <w:pPr>
        <w:pStyle w:val="15"/>
        <w:ind w:left="190" w:hanging="190" w:hangingChars="100"/>
        <w:rPr>
          <w:rFonts w:hint="default" w:ascii="ＭＳ 明朝" w:hAnsi="ＭＳ 明朝"/>
          <w:color w:val="auto"/>
        </w:rPr>
      </w:pPr>
      <w:r>
        <w:rPr>
          <w:rFonts w:hint="eastAsia" w:ascii="ＭＳ 明朝" w:hAnsi="ＭＳ 明朝"/>
          <w:color w:val="auto"/>
        </w:rPr>
        <w:t>９　この約款及び設計図書における期間の定めについては、民法（明治２９年法律第８９号）及び商法（明治３２年法律第４８号</w:t>
      </w:r>
      <w:r>
        <w:rPr>
          <w:rFonts w:hint="default" w:ascii="ＭＳ 明朝" w:hAnsi="ＭＳ 明朝"/>
          <w:color w:val="auto"/>
        </w:rPr>
        <w:t>）</w:t>
      </w:r>
      <w:r>
        <w:rPr>
          <w:rFonts w:hint="eastAsia" w:ascii="ＭＳ 明朝" w:hAnsi="ＭＳ 明朝"/>
          <w:color w:val="auto"/>
        </w:rPr>
        <w:t>の定めるところによるものとする。</w:t>
      </w:r>
    </w:p>
    <w:p>
      <w:pPr>
        <w:pStyle w:val="15"/>
        <w:rPr>
          <w:rFonts w:hint="default" w:ascii="ＭＳ 明朝" w:hAnsi="ＭＳ 明朝"/>
          <w:color w:val="auto"/>
        </w:rPr>
      </w:pPr>
      <w:r>
        <w:rPr>
          <w:rFonts w:hint="eastAsia" w:ascii="ＭＳ 明朝" w:hAnsi="ＭＳ 明朝"/>
          <w:color w:val="auto"/>
        </w:rPr>
        <w:t>１０　この契約は、日本国の法令に準拠するものとする。</w:t>
      </w:r>
    </w:p>
    <w:p>
      <w:pPr>
        <w:pStyle w:val="15"/>
        <w:ind w:left="190" w:hanging="190" w:hangingChars="100"/>
        <w:rPr>
          <w:rFonts w:hint="default" w:ascii="ＭＳ 明朝" w:hAnsi="ＭＳ 明朝"/>
          <w:color w:val="auto"/>
        </w:rPr>
      </w:pPr>
      <w:r>
        <w:rPr>
          <w:rFonts w:hint="default" w:ascii="ＭＳ 明朝" w:hAnsi="ＭＳ 明朝"/>
          <w:color w:val="auto"/>
        </w:rPr>
        <w:t>１１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pPr>
        <w:pStyle w:val="15"/>
        <w:ind w:left="190" w:hanging="190" w:hangingChars="100"/>
        <w:rPr>
          <w:rFonts w:hint="eastAsia" w:ascii="ＭＳ 明朝" w:hAnsi="ＭＳ 明朝"/>
          <w:color w:val="auto"/>
        </w:rPr>
      </w:pPr>
      <w:r>
        <w:rPr>
          <w:rFonts w:hint="eastAsia" w:ascii="ＭＳ 明朝" w:hAnsi="ＭＳ 明朝"/>
          <w:color w:val="auto"/>
        </w:rPr>
        <w:t>１２　受注者が設計共同体を結成している場合においては、発注者は、この契約に基づく全ての行為を設計共同体の代表者に対して行うものとし、発注者が当該代表者に対して行ったこの契約に基づく全ての行為は、当該共同体の全ての構成員に対して行ったものとみなし、また、受注者は、発注者に対して行うこの契約に基づく全ての行為について当該代表者を通じて行わなければならない。</w:t>
      </w:r>
    </w:p>
    <w:p>
      <w:pPr>
        <w:pStyle w:val="15"/>
        <w:outlineLvl w:val="0"/>
        <w:rPr>
          <w:rFonts w:hint="default" w:ascii="ＭＳ 明朝" w:hAnsi="ＭＳ 明朝"/>
          <w:color w:val="auto"/>
        </w:rPr>
      </w:pPr>
      <w:r>
        <w:rPr>
          <w:rFonts w:hint="eastAsia" w:ascii="ＭＳ 明朝" w:hAnsi="ＭＳ 明朝"/>
          <w:b w:val="1"/>
          <w:color w:val="auto"/>
        </w:rPr>
        <w:t>　（指示等及び協議の書面主義）</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第２条</w:t>
      </w:r>
      <w:r>
        <w:rPr>
          <w:rFonts w:hint="eastAsia" w:ascii="ＭＳ 明朝" w:hAnsi="ＭＳ 明朝"/>
          <w:color w:val="auto"/>
        </w:rPr>
        <w:t>　この約款に定める指示、催告、請求、通知、報告、申出、承諾、質問、回答及び解除（以下「指示等」という。）は、書面により行わなければならない。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15"/>
        <w:ind w:left="190" w:hanging="190" w:hangingChars="100"/>
        <w:rPr>
          <w:rFonts w:hint="default" w:ascii="ＭＳ 明朝" w:hAnsi="ＭＳ 明朝"/>
          <w:color w:val="auto"/>
        </w:rPr>
      </w:pPr>
      <w:r>
        <w:rPr>
          <w:rFonts w:hint="eastAsia" w:ascii="ＭＳ 明朝" w:hAnsi="ＭＳ 明朝"/>
          <w:color w:val="auto"/>
        </w:rPr>
        <w:t>３　発注者及び受注者は、この約款の他の条項の規定に基づき協議を行うときは、当該協議の内容を書面に記録するものとする。</w:t>
      </w:r>
    </w:p>
    <w:p>
      <w:pPr>
        <w:pStyle w:val="15"/>
        <w:outlineLvl w:val="0"/>
        <w:rPr>
          <w:rFonts w:hint="default" w:ascii="ＭＳ 明朝" w:hAnsi="ＭＳ 明朝"/>
          <w:color w:val="auto"/>
        </w:rPr>
      </w:pPr>
      <w:r>
        <w:rPr>
          <w:rFonts w:hint="eastAsia" w:ascii="ＭＳ 明朝" w:hAnsi="ＭＳ 明朝"/>
          <w:b w:val="1"/>
          <w:color w:val="auto"/>
        </w:rPr>
        <w:t>　（業務工程表の提出）</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第３条</w:t>
      </w:r>
      <w:r>
        <w:rPr>
          <w:rFonts w:hint="eastAsia" w:ascii="ＭＳ 明朝" w:hAnsi="ＭＳ 明朝"/>
          <w:color w:val="auto"/>
        </w:rPr>
        <w:t>　受注者は、この契約締結後１４日（発注者が認める場合は、その日数）以内に設計図書に基づいて業務工程表を作成し、発注者に提出しなければならない。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発注者は、必要があると認めるときは、前項の業務工程表を受理した日から７日以内に、受注者に対してその修正を請求することができる。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この約款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15"/>
        <w:rPr>
          <w:rFonts w:hint="eastAsia" w:ascii="ＭＳ 明朝" w:hAnsi="ＭＳ 明朝"/>
          <w:color w:val="auto"/>
        </w:rPr>
      </w:pPr>
      <w:r>
        <w:rPr>
          <w:rFonts w:hint="eastAsia" w:ascii="ＭＳ 明朝" w:hAnsi="ＭＳ 明朝"/>
          <w:color w:val="auto"/>
        </w:rPr>
        <w:t>４　業務工程表は、発注者及び受注者を拘束するものではない。</w:t>
      </w:r>
    </w:p>
    <w:p>
      <w:pPr>
        <w:pStyle w:val="15"/>
        <w:rPr>
          <w:rFonts w:hint="default" w:ascii="ＭＳ 明朝" w:hAnsi="ＭＳ 明朝"/>
          <w:color w:val="auto"/>
        </w:rPr>
      </w:pPr>
      <w:r>
        <w:rPr>
          <w:rFonts w:hint="eastAsia" w:ascii="ＭＳ 明朝" w:hAnsi="ＭＳ 明朝"/>
          <w:color w:val="auto"/>
        </w:rPr>
        <w:t>５　第１項の規定に基づく工程表の提出は、発注者が必要ないと認めたときは、免除することができる。</w:t>
      </w:r>
    </w:p>
    <w:p>
      <w:pPr>
        <w:pStyle w:val="15"/>
        <w:outlineLvl w:val="0"/>
        <w:rPr>
          <w:rFonts w:hint="default" w:ascii="ＭＳ 明朝" w:hAnsi="ＭＳ 明朝"/>
          <w:color w:val="auto"/>
        </w:rPr>
      </w:pPr>
      <w:r>
        <w:rPr>
          <w:rFonts w:hint="eastAsia" w:ascii="ＭＳ 明朝" w:hAnsi="ＭＳ 明朝"/>
          <w:b w:val="1"/>
          <w:color w:val="auto"/>
        </w:rPr>
        <w:t>　（契約の保証）</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第４条</w:t>
      </w:r>
      <w:r>
        <w:rPr>
          <w:rFonts w:hint="eastAsia" w:ascii="ＭＳ 明朝" w:hAnsi="ＭＳ 明朝"/>
          <w:color w:val="auto"/>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契約保証金の納付</w:t>
      </w:r>
    </w:p>
    <w:p>
      <w:pPr>
        <w:pStyle w:val="15"/>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契約保証金に代わる担保となる有価証券等の提供</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pPr>
        <w:pStyle w:val="15"/>
        <w:ind w:left="380" w:hanging="380" w:hangingChars="200"/>
        <w:rPr>
          <w:rFonts w:hint="default" w:ascii="ＭＳ 明朝" w:hAnsi="ＭＳ 明朝"/>
          <w:color w:val="auto"/>
        </w:rPr>
      </w:pPr>
      <w:r>
        <w:rPr>
          <w:rFonts w:hint="eastAsia" w:ascii="ＭＳ 明朝" w:hAnsi="ＭＳ 明朝"/>
          <w:color w:val="auto"/>
        </w:rPr>
        <w:t xml:space="preserve"> (4)</w:t>
      </w:r>
      <w:r>
        <w:rPr>
          <w:rFonts w:hint="eastAsia" w:ascii="ＭＳ 明朝" w:hAnsi="ＭＳ 明朝"/>
          <w:color w:val="auto"/>
        </w:rPr>
        <w:t>　この契約による債務の履行を保証する公共工事履行保証証券による保証</w:t>
      </w:r>
    </w:p>
    <w:p>
      <w:pPr>
        <w:pStyle w:val="15"/>
        <w:ind w:left="380" w:hanging="380" w:hangingChars="200"/>
        <w:rPr>
          <w:rFonts w:hint="default" w:ascii="ＭＳ 明朝" w:hAnsi="ＭＳ 明朝"/>
          <w:color w:val="auto"/>
        </w:rPr>
      </w:pPr>
      <w:r>
        <w:rPr>
          <w:rFonts w:hint="eastAsia" w:ascii="ＭＳ 明朝" w:hAnsi="ＭＳ 明朝"/>
          <w:color w:val="auto"/>
        </w:rPr>
        <w:t xml:space="preserve"> (5)</w:t>
      </w:r>
      <w:r>
        <w:rPr>
          <w:rFonts w:hint="eastAsia" w:ascii="ＭＳ 明朝" w:hAnsi="ＭＳ 明朝"/>
          <w:color w:val="auto"/>
        </w:rPr>
        <w:t>　この契約による債務の不履行により生ずる損害をてん補する履行保証保険契約の締結</w:t>
      </w:r>
    </w:p>
    <w:p>
      <w:pPr>
        <w:pStyle w:val="15"/>
        <w:ind w:left="190" w:hanging="190" w:hangingChars="100"/>
        <w:rPr>
          <w:rFonts w:hint="default" w:ascii="ＭＳ 明朝" w:hAnsi="ＭＳ 明朝"/>
          <w:color w:val="auto"/>
        </w:rPr>
      </w:pPr>
      <w:r>
        <w:rPr>
          <w:rFonts w:hint="eastAsia" w:ascii="ＭＳ 明朝" w:hAnsi="ＭＳ 明朝"/>
          <w:color w:val="auto"/>
        </w:rPr>
        <w:t>２　前項の保証に係る契約保証金の額、保証金額又は保険金額（第５項において「保証の額」という。）は、業務委託料の１０分の１以上としなければならない。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受注者が第１項第３号から第５号までのいずれかに掲げる保証を付す場合は、当該保証は第５１条第４項各号に規定する者による契約の解除の場合についても保証するものでなければならない。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15"/>
        <w:ind w:left="190" w:hanging="190" w:hangingChars="100"/>
        <w:rPr>
          <w:rFonts w:hint="default" w:ascii="ＭＳ 明朝" w:hAnsi="ＭＳ 明朝"/>
          <w:color w:val="auto"/>
        </w:rPr>
      </w:pPr>
      <w:r>
        <w:rPr>
          <w:rFonts w:hint="eastAsia" w:ascii="ＭＳ 明朝" w:hAnsi="ＭＳ 明朝"/>
          <w:color w:val="auto"/>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15"/>
        <w:rPr>
          <w:rFonts w:hint="default" w:ascii="ＭＳ 明朝" w:hAnsi="ＭＳ 明朝"/>
          <w:color w:val="auto"/>
        </w:rPr>
      </w:pPr>
      <w:r>
        <w:rPr>
          <w:rFonts w:hint="eastAsia" w:ascii="ＭＳ 明朝" w:hAnsi="ＭＳ 明朝"/>
          <w:color w:val="auto"/>
        </w:rPr>
        <w:t>６　第１項の規定に基づく契約の保証は、発注者が必要がないと認めたときは、免除することができる。</w:t>
      </w:r>
    </w:p>
    <w:p>
      <w:pPr>
        <w:pStyle w:val="15"/>
        <w:outlineLvl w:val="0"/>
        <w:rPr>
          <w:rFonts w:hint="default" w:ascii="ＭＳ 明朝" w:hAnsi="ＭＳ 明朝"/>
          <w:color w:val="auto"/>
        </w:rPr>
      </w:pPr>
      <w:r>
        <w:rPr>
          <w:rFonts w:hint="eastAsia" w:ascii="ＭＳ 明朝" w:hAnsi="ＭＳ 明朝"/>
          <w:b w:val="1"/>
          <w:color w:val="auto"/>
        </w:rPr>
        <w:t>　（権利義務の譲渡等の禁止）</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第５条</w:t>
      </w:r>
      <w:r>
        <w:rPr>
          <w:rFonts w:hint="eastAsia" w:ascii="ＭＳ 明朝" w:hAnsi="ＭＳ 明朝"/>
          <w:color w:val="auto"/>
        </w:rPr>
        <w:t>　受注者は、この契約により生ずる権利又は義務を第三者に譲渡し、又は承継させてはならない。ただし、あらかじめ、発注者の承諾を得た場合は、この限りでない。</w:t>
      </w:r>
    </w:p>
    <w:p>
      <w:pPr>
        <w:pStyle w:val="15"/>
        <w:ind w:left="190" w:hanging="190" w:hangingChars="100"/>
        <w:rPr>
          <w:rFonts w:hint="default" w:ascii="ＭＳ 明朝" w:hAnsi="ＭＳ 明朝"/>
          <w:color w:val="auto"/>
        </w:rPr>
      </w:pPr>
      <w:r>
        <w:rPr>
          <w:rFonts w:hint="eastAsia" w:ascii="ＭＳ 明朝" w:hAnsi="ＭＳ 明朝"/>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15"/>
        <w:ind w:left="190" w:hanging="190" w:hangingChars="100"/>
        <w:rPr>
          <w:rFonts w:hint="default" w:ascii="ＭＳ 明朝" w:hAnsi="ＭＳ 明朝"/>
          <w:color w:val="auto"/>
        </w:rPr>
      </w:pPr>
      <w:r>
        <w:rPr>
          <w:rFonts w:hint="default" w:ascii="ＭＳ 明朝" w:hAnsi="ＭＳ 明朝"/>
          <w:color w:val="auto"/>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15"/>
        <w:ind w:left="190" w:hanging="190" w:hangingChars="100"/>
        <w:rPr>
          <w:rFonts w:hint="eastAsia" w:ascii="ＭＳ 明朝" w:hAnsi="ＭＳ 明朝"/>
          <w:color w:val="auto"/>
        </w:rPr>
      </w:pPr>
      <w:r>
        <w:rPr>
          <w:rFonts w:hint="eastAsia" w:ascii="ＭＳ 明朝" w:hAnsi="ＭＳ 明朝"/>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15"/>
        <w:outlineLvl w:val="0"/>
        <w:rPr>
          <w:rFonts w:hint="default" w:ascii="ＭＳ 明朝" w:hAnsi="ＭＳ 明朝"/>
          <w:color w:val="auto"/>
        </w:rPr>
      </w:pPr>
      <w:r>
        <w:rPr>
          <w:rFonts w:hint="eastAsia" w:ascii="ＭＳ 明朝" w:hAnsi="ＭＳ 明朝"/>
          <w:b w:val="1"/>
          <w:color w:val="auto"/>
        </w:rPr>
        <w:t>　（著作権の譲渡等）</w:t>
      </w:r>
    </w:p>
    <w:p>
      <w:pPr>
        <w:pStyle w:val="15"/>
        <w:ind w:left="191" w:hanging="191" w:hangingChars="100"/>
        <w:outlineLvl w:val="0"/>
        <w:rPr>
          <w:rFonts w:hint="default" w:ascii="ＭＳ 明朝" w:hAnsi="ＭＳ 明朝"/>
          <w:color w:val="auto"/>
        </w:rPr>
      </w:pPr>
      <w:r>
        <w:rPr>
          <w:rFonts w:hint="default" w:ascii="ＭＳ 明朝" w:hAnsi="ＭＳ 明朝"/>
          <w:b w:val="1"/>
          <w:color w:val="auto"/>
        </w:rPr>
        <w:t>第６条</w:t>
      </w:r>
      <w:r>
        <w:rPr>
          <w:rFonts w:hint="default" w:ascii="ＭＳ 明朝" w:hAnsi="ＭＳ 明朝"/>
          <w:color w:val="auto"/>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本条及び第８条の２において同じ。）が著作権法（昭和４５年法律第４８号）第２条第１項第１号に規定する著作物（以下本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15"/>
        <w:ind w:left="190" w:hanging="190" w:hangingChars="100"/>
        <w:rPr>
          <w:rFonts w:hint="default" w:ascii="ＭＳ 明朝" w:hAnsi="ＭＳ 明朝"/>
          <w:color w:val="auto"/>
        </w:rPr>
      </w:pPr>
      <w:r>
        <w:rPr>
          <w:rFonts w:hint="eastAsia" w:ascii="ＭＳ 明朝" w:hAnsi="ＭＳ 明朝"/>
          <w:color w:val="auto"/>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15"/>
        <w:outlineLvl w:val="0"/>
        <w:rPr>
          <w:rFonts w:hint="default" w:ascii="ＭＳ 明朝" w:hAnsi="ＭＳ 明朝"/>
          <w:color w:val="auto"/>
        </w:rPr>
      </w:pPr>
      <w:r>
        <w:rPr>
          <w:rFonts w:hint="eastAsia" w:ascii="ＭＳ 明朝" w:hAnsi="ＭＳ 明朝"/>
          <w:b w:val="1"/>
          <w:color w:val="auto"/>
        </w:rPr>
        <w:t>　（一括再委託等の禁止）</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第７条</w:t>
      </w:r>
      <w:r>
        <w:rPr>
          <w:rFonts w:hint="eastAsia" w:ascii="ＭＳ 明朝" w:hAnsi="ＭＳ 明朝"/>
          <w:color w:val="auto"/>
        </w:rPr>
        <w:t>　受注者は、業務の全部を一括して、又は発注者が設計図書において指定した主たる部分を第三者に委任し、又は請け負わせてはならない。</w:t>
      </w:r>
    </w:p>
    <w:p>
      <w:pPr>
        <w:pStyle w:val="15"/>
        <w:ind w:left="190" w:hanging="190" w:hangingChars="100"/>
        <w:rPr>
          <w:rFonts w:hint="default" w:ascii="ＭＳ 明朝" w:hAnsi="ＭＳ 明朝"/>
          <w:color w:val="auto"/>
        </w:rPr>
      </w:pPr>
      <w:r>
        <w:rPr>
          <w:rFonts w:hint="eastAsia" w:ascii="ＭＳ 明朝" w:hAnsi="ＭＳ 明朝"/>
          <w:color w:val="auto"/>
        </w:rPr>
        <w:t>２　受注者は、前項の主たる部分のほか、発注者が設計図書において指定した部分を第三者に委任し、又は請け負わせてはならない。</w:t>
      </w:r>
    </w:p>
    <w:p>
      <w:pPr>
        <w:pStyle w:val="15"/>
        <w:ind w:left="190" w:hanging="190" w:hangingChars="100"/>
        <w:rPr>
          <w:rFonts w:hint="default" w:ascii="ＭＳ 明朝" w:hAnsi="ＭＳ 明朝"/>
          <w:color w:val="auto"/>
        </w:rPr>
      </w:pPr>
      <w:r>
        <w:rPr>
          <w:rFonts w:hint="eastAsia" w:ascii="ＭＳ 明朝" w:hAnsi="ＭＳ 明朝"/>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15"/>
        <w:ind w:left="190" w:hanging="190" w:hangingChars="100"/>
        <w:rPr>
          <w:rFonts w:hint="default" w:ascii="ＭＳ 明朝" w:hAnsi="ＭＳ 明朝"/>
          <w:color w:val="auto"/>
        </w:rPr>
      </w:pPr>
      <w:r>
        <w:rPr>
          <w:rFonts w:hint="eastAsia" w:ascii="ＭＳ 明朝" w:hAnsi="ＭＳ 明朝"/>
          <w:color w:val="auto"/>
        </w:rPr>
        <w:t>４　発注者は、受注者に対して、業務の一部を委任し、又は請け負わせた者の商号又は名称その他必要な事項の通知を請求することができる。</w:t>
      </w:r>
    </w:p>
    <w:p>
      <w:pPr>
        <w:pStyle w:val="15"/>
        <w:outlineLvl w:val="0"/>
        <w:rPr>
          <w:rFonts w:hint="default" w:ascii="ＭＳ 明朝" w:hAnsi="ＭＳ 明朝"/>
          <w:color w:val="auto"/>
        </w:rPr>
      </w:pPr>
      <w:r>
        <w:rPr>
          <w:rFonts w:hint="eastAsia" w:ascii="ＭＳ 明朝" w:hAnsi="ＭＳ 明朝"/>
          <w:b w:val="1"/>
          <w:color w:val="auto"/>
        </w:rPr>
        <w:t>　（特許権等の使用）</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第８条</w:t>
      </w:r>
      <w:r>
        <w:rPr>
          <w:rFonts w:hint="eastAsia" w:ascii="ＭＳ 明朝" w:hAnsi="ＭＳ 明朝"/>
          <w:color w:val="auto"/>
        </w:rPr>
        <w:t>　受注者は、特許権、実用新案権、意匠権、商標権その他日本国の法令に基づき保護される第三者の権利（以下本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15"/>
        <w:outlineLvl w:val="0"/>
        <w:rPr>
          <w:rFonts w:hint="eastAsia" w:ascii="ＭＳ 明朝" w:hAnsi="ＭＳ 明朝"/>
          <w:b w:val="1"/>
          <w:color w:val="auto"/>
        </w:rPr>
      </w:pPr>
      <w:r>
        <w:rPr>
          <w:rFonts w:hint="eastAsia" w:ascii="ＭＳ 明朝" w:hAnsi="ＭＳ 明朝"/>
          <w:b w:val="1"/>
          <w:color w:val="auto"/>
        </w:rPr>
        <w:t>　（意匠の実施の承諾等）</w:t>
      </w:r>
    </w:p>
    <w:p>
      <w:pPr>
        <w:pStyle w:val="15"/>
        <w:ind w:left="191" w:hanging="191" w:hangingChars="100"/>
        <w:outlineLvl w:val="0"/>
        <w:rPr>
          <w:rFonts w:hint="eastAsia" w:ascii="ＭＳ 明朝" w:hAnsi="ＭＳ 明朝"/>
          <w:color w:val="auto"/>
        </w:rPr>
      </w:pPr>
      <w:r>
        <w:rPr>
          <w:rFonts w:hint="eastAsia" w:ascii="ＭＳ 明朝" w:hAnsi="ＭＳ 明朝"/>
          <w:b w:val="1"/>
          <w:color w:val="auto"/>
        </w:rPr>
        <w:t>第８条の２</w:t>
      </w:r>
      <w:r>
        <w:rPr>
          <w:rFonts w:hint="eastAsia" w:ascii="ＭＳ 明朝" w:hAnsi="ＭＳ 明朝"/>
          <w:color w:val="auto"/>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15"/>
        <w:ind w:left="190" w:hanging="190" w:hangingChars="100"/>
        <w:outlineLvl w:val="0"/>
        <w:rPr>
          <w:rFonts w:hint="default" w:ascii="ＭＳ 明朝" w:hAnsi="ＭＳ 明朝"/>
          <w:color w:val="auto"/>
        </w:rPr>
      </w:pPr>
      <w:r>
        <w:rPr>
          <w:rFonts w:hint="eastAsia" w:ascii="ＭＳ 明朝" w:hAnsi="ＭＳ 明朝"/>
          <w:color w:val="auto"/>
        </w:rPr>
        <w:t>２　受注者は、本件構造物等の形状等に係る意匠法第３条に基づく意匠登録を受ける権利を発注者に無償で譲渡するものとする。</w:t>
      </w:r>
    </w:p>
    <w:p>
      <w:pPr>
        <w:pStyle w:val="15"/>
        <w:outlineLvl w:val="0"/>
        <w:rPr>
          <w:rFonts w:hint="default" w:ascii="ＭＳ 明朝" w:hAnsi="ＭＳ 明朝"/>
          <w:color w:val="auto"/>
        </w:rPr>
      </w:pPr>
      <w:r>
        <w:rPr>
          <w:rFonts w:hint="eastAsia" w:ascii="ＭＳ 明朝" w:hAnsi="ＭＳ 明朝"/>
          <w:b w:val="1"/>
          <w:color w:val="auto"/>
        </w:rPr>
        <w:t>　（調査職員）</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第９条</w:t>
      </w:r>
      <w:r>
        <w:rPr>
          <w:rFonts w:hint="eastAsia" w:ascii="ＭＳ 明朝" w:hAnsi="ＭＳ 明朝"/>
          <w:color w:val="auto"/>
        </w:rPr>
        <w:t>　発注者は、調査職員を置いたときは、その氏名を受注者に通知しなければならない。その者を変更したときも、同様とする。</w:t>
      </w:r>
    </w:p>
    <w:p>
      <w:pPr>
        <w:pStyle w:val="15"/>
        <w:ind w:left="190" w:hanging="190" w:hangingChars="100"/>
        <w:rPr>
          <w:rFonts w:hint="default" w:ascii="ＭＳ 明朝" w:hAnsi="ＭＳ 明朝"/>
          <w:color w:val="auto"/>
        </w:rPr>
      </w:pPr>
      <w:r>
        <w:rPr>
          <w:rFonts w:hint="eastAsia" w:ascii="ＭＳ 明朝" w:hAnsi="ＭＳ 明朝"/>
          <w:color w:val="auto"/>
        </w:rPr>
        <w:t>２　調査職員は、この約款に基づく発注者の権限とされる事項のうち発注者が必要と認めて調査職員に委任したもののほか、設計図書に定めるところにより、次に掲げる権限を有する。</w:t>
      </w:r>
    </w:p>
    <w:p>
      <w:pPr>
        <w:pStyle w:val="15"/>
        <w:ind w:left="190" w:hanging="190" w:hangingChars="100"/>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発注者の意図する成果物を完成させるための受注者又は受注者の管理技術者に対する業務に関する指示</w:t>
      </w:r>
    </w:p>
    <w:p>
      <w:pPr>
        <w:pStyle w:val="15"/>
        <w:ind w:left="190" w:hanging="190" w:hangingChars="100"/>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この約款及び設計図書の記載内容に関する受注者の確認の申出又は質問に対する承諾又は回答</w:t>
      </w:r>
    </w:p>
    <w:p>
      <w:pPr>
        <w:pStyle w:val="15"/>
        <w:ind w:left="190" w:hanging="190" w:hangingChars="100"/>
        <w:rPr>
          <w:rFonts w:hint="default" w:ascii="ＭＳ 明朝" w:hAnsi="ＭＳ 明朝"/>
          <w:color w:val="auto"/>
        </w:rPr>
      </w:pPr>
      <w:r>
        <w:rPr>
          <w:rFonts w:hint="eastAsia" w:ascii="ＭＳ 明朝" w:hAnsi="ＭＳ 明朝"/>
          <w:color w:val="auto"/>
        </w:rPr>
        <w:t xml:space="preserve"> (3)</w:t>
      </w:r>
      <w:r>
        <w:rPr>
          <w:rFonts w:hint="eastAsia" w:ascii="ＭＳ 明朝" w:hAnsi="ＭＳ 明朝"/>
          <w:color w:val="auto"/>
        </w:rPr>
        <w:t>　この契約の履行に関する受注者又は受注者の管理技術者との協議</w:t>
      </w:r>
    </w:p>
    <w:p>
      <w:pPr>
        <w:pStyle w:val="15"/>
        <w:ind w:left="190" w:hanging="190" w:hangingChars="100"/>
        <w:rPr>
          <w:rFonts w:hint="default" w:ascii="ＭＳ 明朝" w:hAnsi="ＭＳ 明朝"/>
          <w:color w:val="auto"/>
        </w:rPr>
      </w:pPr>
      <w:r>
        <w:rPr>
          <w:rFonts w:hint="eastAsia" w:ascii="ＭＳ 明朝" w:hAnsi="ＭＳ 明朝"/>
          <w:color w:val="auto"/>
        </w:rPr>
        <w:t xml:space="preserve"> (4)</w:t>
      </w:r>
      <w:r>
        <w:rPr>
          <w:rFonts w:hint="eastAsia" w:ascii="ＭＳ 明朝" w:hAnsi="ＭＳ 明朝"/>
          <w:color w:val="auto"/>
        </w:rPr>
        <w:t>　業務の進捗の確認、設計図書の記載内容と履行内容との照合その他この契約の履行状況の調査</w:t>
      </w:r>
    </w:p>
    <w:p>
      <w:pPr>
        <w:pStyle w:val="15"/>
        <w:ind w:left="190" w:hanging="190" w:hangingChars="100"/>
        <w:rPr>
          <w:rFonts w:hint="default" w:ascii="ＭＳ 明朝" w:hAnsi="ＭＳ 明朝"/>
          <w:color w:val="auto"/>
        </w:rPr>
      </w:pPr>
      <w:r>
        <w:rPr>
          <w:rFonts w:hint="eastAsia" w:ascii="ＭＳ 明朝" w:hAnsi="ＭＳ 明朝"/>
          <w:color w:val="auto"/>
        </w:rPr>
        <w:t>３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pPr>
        <w:pStyle w:val="15"/>
        <w:rPr>
          <w:rFonts w:hint="default" w:ascii="ＭＳ 明朝" w:hAnsi="ＭＳ 明朝"/>
          <w:color w:val="auto"/>
        </w:rPr>
      </w:pPr>
      <w:r>
        <w:rPr>
          <w:rFonts w:hint="eastAsia" w:ascii="ＭＳ 明朝" w:hAnsi="ＭＳ 明朝"/>
          <w:color w:val="auto"/>
        </w:rPr>
        <w:t>４　第２項の規定に基づく調査職員の指示又は承諾は、原則として、書面により行わなければならない。</w:t>
      </w:r>
    </w:p>
    <w:p>
      <w:pPr>
        <w:pStyle w:val="15"/>
        <w:ind w:left="192" w:leftChars="1" w:hanging="190" w:hangingChars="100"/>
        <w:rPr>
          <w:rFonts w:hint="default" w:ascii="ＭＳ 明朝" w:hAnsi="ＭＳ 明朝"/>
          <w:color w:val="auto"/>
        </w:rPr>
      </w:pPr>
      <w:r>
        <w:rPr>
          <w:rFonts w:hint="eastAsia" w:ascii="ＭＳ 明朝" w:hAnsi="ＭＳ 明朝"/>
          <w:color w:val="auto"/>
        </w:rPr>
        <w:t>５　第１項の規定により、発注者が調査職員を置いたときは、この約款に定める指示等は、設計図書に定めるものを除き、調査職員を経由して行うものとする。この場合においては、調査職員に到達した日をもって発注者に到達したものとみなす。</w:t>
      </w:r>
    </w:p>
    <w:p>
      <w:pPr>
        <w:pStyle w:val="15"/>
        <w:outlineLvl w:val="0"/>
        <w:rPr>
          <w:rFonts w:hint="default" w:ascii="ＭＳ 明朝" w:hAnsi="ＭＳ 明朝"/>
          <w:color w:val="auto"/>
        </w:rPr>
      </w:pPr>
      <w:r>
        <w:rPr>
          <w:rFonts w:hint="eastAsia" w:ascii="ＭＳ 明朝" w:hAnsi="ＭＳ 明朝"/>
          <w:b w:val="1"/>
          <w:color w:val="auto"/>
        </w:rPr>
        <w:t>　（管理技術者）</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第１０条</w:t>
      </w:r>
      <w:r>
        <w:rPr>
          <w:rFonts w:hint="eastAsia" w:ascii="ＭＳ 明朝" w:hAnsi="ＭＳ 明朝"/>
          <w:color w:val="auto"/>
        </w:rPr>
        <w:t>　受注者は、業務の技術上の管理を行う管理技術者を定め、その氏名その他必要な事項を発注者に通知しなければならない。その者を変更したときも、同様とする。</w:t>
      </w:r>
    </w:p>
    <w:p>
      <w:pPr>
        <w:pStyle w:val="15"/>
        <w:ind w:left="190" w:hanging="190" w:hangingChars="100"/>
        <w:rPr>
          <w:rFonts w:hint="default" w:ascii="ＭＳ 明朝" w:hAnsi="ＭＳ 明朝"/>
          <w:color w:val="auto"/>
        </w:rPr>
      </w:pPr>
      <w:r>
        <w:rPr>
          <w:rFonts w:hint="eastAsia" w:ascii="ＭＳ 明朝" w:hAnsi="ＭＳ 明朝"/>
          <w:color w:val="auto"/>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15"/>
        <w:outlineLvl w:val="0"/>
        <w:rPr>
          <w:rFonts w:hint="default" w:ascii="ＭＳ 明朝" w:hAnsi="ＭＳ 明朝"/>
          <w:color w:val="auto"/>
        </w:rPr>
      </w:pPr>
      <w:r>
        <w:rPr>
          <w:rFonts w:hint="eastAsia" w:ascii="ＭＳ 明朝" w:hAnsi="ＭＳ 明朝"/>
          <w:b w:val="1"/>
          <w:color w:val="auto"/>
        </w:rPr>
        <w:t>　（照査技術者）</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第１１条</w:t>
      </w:r>
      <w:r>
        <w:rPr>
          <w:rFonts w:hint="eastAsia" w:ascii="ＭＳ 明朝" w:hAnsi="ＭＳ 明朝"/>
          <w:color w:val="auto"/>
        </w:rPr>
        <w:t>　受注者は、設計図書に定める場合には、成果物の内容の技術上の照査を行う照査技術者を定め、その氏名その他必要な事項を発注者に通知しなければならない。その者を変更したときも、同様とする。</w:t>
      </w:r>
    </w:p>
    <w:p>
      <w:pPr>
        <w:pStyle w:val="15"/>
        <w:rPr>
          <w:rFonts w:hint="default" w:ascii="ＭＳ 明朝" w:hAnsi="ＭＳ 明朝"/>
          <w:color w:val="auto"/>
        </w:rPr>
      </w:pPr>
      <w:r>
        <w:rPr>
          <w:rFonts w:hint="eastAsia" w:ascii="ＭＳ 明朝" w:hAnsi="ＭＳ 明朝"/>
          <w:color w:val="auto"/>
        </w:rPr>
        <w:t>２　照査技術者は、前条第１項に規定する管理技術者を兼ねることができない。</w:t>
      </w:r>
    </w:p>
    <w:p>
      <w:pPr>
        <w:pStyle w:val="15"/>
        <w:outlineLvl w:val="0"/>
        <w:rPr>
          <w:rFonts w:hint="default" w:ascii="ＭＳ 明朝" w:hAnsi="ＭＳ 明朝"/>
          <w:color w:val="auto"/>
        </w:rPr>
      </w:pPr>
      <w:r>
        <w:rPr>
          <w:rFonts w:hint="eastAsia" w:ascii="ＭＳ 明朝" w:hAnsi="ＭＳ 明朝"/>
          <w:b w:val="1"/>
          <w:color w:val="auto"/>
        </w:rPr>
        <w:t>　（地元関係者との交渉等）</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第１２条</w:t>
      </w:r>
      <w:r>
        <w:rPr>
          <w:rFonts w:hint="eastAsia" w:ascii="ＭＳ 明朝" w:hAnsi="ＭＳ 明朝"/>
          <w:color w:val="auto"/>
        </w:rPr>
        <w:t>　地元関係者との交渉等は、発注者が行うものとする。この場合において、発注者の指示があるときは、受注者はこれに協力しなければならない。</w:t>
      </w:r>
    </w:p>
    <w:p>
      <w:pPr>
        <w:pStyle w:val="15"/>
        <w:rPr>
          <w:rFonts w:hint="default" w:ascii="ＭＳ 明朝" w:hAnsi="ＭＳ 明朝"/>
          <w:color w:val="auto"/>
        </w:rPr>
      </w:pPr>
      <w:r>
        <w:rPr>
          <w:rFonts w:hint="eastAsia" w:ascii="ＭＳ 明朝" w:hAnsi="ＭＳ 明朝"/>
          <w:color w:val="auto"/>
        </w:rPr>
        <w:t>２　前項の場合において、発注者は、当該交渉等に関して生じた費用を負担しなければならない。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（土地への立入り）</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第１３条</w:t>
      </w:r>
      <w:r>
        <w:rPr>
          <w:rFonts w:hint="eastAsia" w:ascii="ＭＳ 明朝" w:hAnsi="ＭＳ 明朝"/>
          <w:color w:val="auto"/>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15"/>
        <w:outlineLvl w:val="0"/>
        <w:rPr>
          <w:rFonts w:hint="default" w:ascii="ＭＳ 明朝" w:hAnsi="ＭＳ 明朝"/>
          <w:color w:val="auto"/>
        </w:rPr>
      </w:pPr>
      <w:r>
        <w:rPr>
          <w:rFonts w:hint="eastAsia" w:ascii="ＭＳ 明朝" w:hAnsi="ＭＳ 明朝"/>
          <w:b w:val="1"/>
          <w:color w:val="auto"/>
        </w:rPr>
        <w:t>　（管理技術者等に対する措置請求）</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第１４条</w:t>
      </w:r>
      <w:r>
        <w:rPr>
          <w:rFonts w:hint="eastAsia" w:ascii="ＭＳ 明朝" w:hAnsi="ＭＳ 明朝"/>
          <w:color w:val="auto"/>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受注者は、前項の規定による請求があったときは、当該請求に係る事項について決定し、その結果を請求を受けた日から１０日以内に発注者に通知しなければならない。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受注者は、調査職員がその職務の執行につき著しく不適当と認められるときは、発注者に対して、その理由を明示した書面により、必要な措置をとるべきことを請求することができる。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４　発注者は、前項の規定による請求があったときは、当該請求に係る事項について決定し、その結果を請求を受けた日から１０日以内に受注者に通知しなければならない。</w:t>
      </w:r>
    </w:p>
    <w:p>
      <w:pPr>
        <w:pStyle w:val="15"/>
        <w:outlineLvl w:val="0"/>
        <w:rPr>
          <w:rFonts w:hint="default" w:ascii="ＭＳ 明朝" w:hAnsi="ＭＳ 明朝"/>
          <w:color w:val="auto"/>
        </w:rPr>
      </w:pPr>
      <w:r>
        <w:rPr>
          <w:rFonts w:hint="eastAsia" w:ascii="ＭＳ 明朝" w:hAnsi="ＭＳ 明朝"/>
          <w:b w:val="1"/>
          <w:color w:val="auto"/>
        </w:rPr>
        <w:t>　（履行報告）</w:t>
      </w:r>
    </w:p>
    <w:p>
      <w:pPr>
        <w:pStyle w:val="15"/>
        <w:outlineLvl w:val="0"/>
        <w:rPr>
          <w:rFonts w:hint="default" w:ascii="ＭＳ 明朝" w:hAnsi="ＭＳ 明朝"/>
          <w:color w:val="auto"/>
        </w:rPr>
      </w:pPr>
      <w:r>
        <w:rPr>
          <w:rFonts w:hint="eastAsia" w:ascii="ＭＳ 明朝" w:hAnsi="ＭＳ 明朝"/>
          <w:b w:val="1"/>
          <w:color w:val="auto"/>
        </w:rPr>
        <w:t>第１５条</w:t>
      </w:r>
      <w:r>
        <w:rPr>
          <w:rFonts w:hint="eastAsia" w:ascii="ＭＳ 明朝" w:hAnsi="ＭＳ 明朝"/>
          <w:color w:val="auto"/>
        </w:rPr>
        <w:t>　受注者は、設計図書に定めるところにより、この契約の履行について発注者に報告しなければならない。</w:t>
      </w:r>
    </w:p>
    <w:p>
      <w:pPr>
        <w:pStyle w:val="15"/>
        <w:outlineLvl w:val="0"/>
        <w:rPr>
          <w:rFonts w:hint="eastAsia" w:ascii="ＭＳ 明朝" w:hAnsi="ＭＳ 明朝"/>
          <w:b w:val="1"/>
          <w:color w:val="auto"/>
        </w:rPr>
      </w:pPr>
      <w:r>
        <w:rPr>
          <w:rFonts w:hint="eastAsia" w:ascii="ＭＳ 明朝" w:hAnsi="ＭＳ 明朝"/>
          <w:b w:val="1"/>
          <w:color w:val="auto"/>
        </w:rPr>
        <w:t>　（貸与品等）</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第１６条</w:t>
      </w:r>
      <w:r>
        <w:rPr>
          <w:rFonts w:hint="eastAsia" w:ascii="ＭＳ 明朝" w:hAnsi="ＭＳ 明朝"/>
          <w:color w:val="auto"/>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15"/>
        <w:ind w:left="190" w:hanging="190" w:hangingChars="100"/>
        <w:rPr>
          <w:rFonts w:hint="default" w:ascii="ＭＳ 明朝" w:hAnsi="ＭＳ 明朝"/>
          <w:color w:val="auto"/>
        </w:rPr>
      </w:pPr>
      <w:r>
        <w:rPr>
          <w:rFonts w:hint="eastAsia" w:ascii="ＭＳ 明朝" w:hAnsi="ＭＳ 明朝"/>
          <w:color w:val="auto"/>
        </w:rPr>
        <w:t>２　受注者は、貸与品等の引渡しを受けたときは、引渡しの日から７日以内に、発注者に受領書又は借用書を提出しなければならない。</w:t>
      </w:r>
    </w:p>
    <w:p>
      <w:pPr>
        <w:pStyle w:val="15"/>
        <w:rPr>
          <w:rFonts w:hint="default" w:ascii="ＭＳ 明朝" w:hAnsi="ＭＳ 明朝"/>
          <w:color w:val="auto"/>
        </w:rPr>
      </w:pPr>
      <w:r>
        <w:rPr>
          <w:rFonts w:hint="eastAsia" w:ascii="ＭＳ 明朝" w:hAnsi="ＭＳ 明朝"/>
          <w:color w:val="auto"/>
        </w:rPr>
        <w:t>３　受注者は、貸与品等を善良な管理者の注意をもって管理しなければならない。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４　受注者は、設計図書に定めるところにより、業務の完了、設計図書の変更等によって不用となった貸与品等を発注者に返還しなければならない。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pPr>
        <w:pStyle w:val="15"/>
        <w:outlineLvl w:val="0"/>
        <w:rPr>
          <w:rFonts w:hint="default" w:ascii="ＭＳ 明朝" w:hAnsi="ＭＳ 明朝"/>
          <w:color w:val="auto"/>
        </w:rPr>
      </w:pPr>
      <w:r>
        <w:rPr>
          <w:rFonts w:hint="eastAsia" w:ascii="ＭＳ 明朝" w:hAnsi="ＭＳ 明朝"/>
          <w:b w:val="1"/>
          <w:color w:val="auto"/>
        </w:rPr>
        <w:t>　（設計図書と業務内容が一致しない場合の修補義務）</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第１７条</w:t>
      </w:r>
      <w:r>
        <w:rPr>
          <w:rFonts w:hint="eastAsia" w:ascii="ＭＳ 明朝" w:hAnsi="ＭＳ 明朝"/>
          <w:color w:val="auto"/>
        </w:rPr>
        <w:t>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（条件変更等）</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第１８条</w:t>
      </w:r>
      <w:r>
        <w:rPr>
          <w:rFonts w:hint="eastAsia" w:ascii="ＭＳ 明朝" w:hAnsi="ＭＳ 明朝"/>
          <w:color w:val="auto"/>
        </w:rPr>
        <w:t>　受注者は、業務を行うに当たり、次の各号のいずれかに該当する事実を発見したときは、その旨を直ちに発注者に通知し、その確認を請求しなければならない。</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図面、仕様書、現場説明書及び現場説明に対する質問回答書が一致しないこと（これらの優先順位が定められている場合を除く。）。</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設計図書に誤謬又は脱漏があること。</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(3)</w:t>
      </w:r>
      <w:r>
        <w:rPr>
          <w:rFonts w:hint="eastAsia" w:ascii="ＭＳ 明朝" w:hAnsi="ＭＳ 明朝"/>
          <w:color w:val="auto"/>
        </w:rPr>
        <w:t>　設計図書の表示が明確でないこと。</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(4)</w:t>
      </w:r>
      <w:r>
        <w:rPr>
          <w:rFonts w:hint="eastAsia" w:ascii="ＭＳ 明朝" w:hAnsi="ＭＳ 明朝"/>
          <w:color w:val="auto"/>
        </w:rPr>
        <w:t>　履行上の制約等設計図書に示された自然的又は人為的な履行条件と実際の履行条件が相違すること。</w:t>
      </w:r>
    </w:p>
    <w:p>
      <w:pPr>
        <w:pStyle w:val="15"/>
        <w:ind w:left="190" w:hanging="190" w:hangingChars="100"/>
        <w:outlineLvl w:val="0"/>
        <w:rPr>
          <w:rFonts w:hint="default" w:ascii="ＭＳ 明朝" w:hAnsi="ＭＳ 明朝"/>
          <w:color w:val="auto"/>
        </w:rPr>
      </w:pPr>
      <w:r>
        <w:rPr>
          <w:rFonts w:hint="eastAsia" w:ascii="ＭＳ 明朝" w:hAnsi="ＭＳ 明朝"/>
          <w:color w:val="auto"/>
        </w:rPr>
        <w:t xml:space="preserve"> (5)</w:t>
      </w:r>
      <w:r>
        <w:rPr>
          <w:rFonts w:hint="eastAsia" w:ascii="ＭＳ 明朝" w:hAnsi="ＭＳ 明朝"/>
          <w:color w:val="auto"/>
        </w:rPr>
        <w:t>　設計図書に明示されていない履行条件について予期することのできない特別な状態が生じたこと。</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４　前項の調査の結果により第１項各号に掲げる事実が確認された場合において、必要があると認められるときは、発注者は、設計図書の訂正又は変更を行わなければならない。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（設計図書等の変更）</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第１９条</w:t>
      </w:r>
      <w:r>
        <w:rPr>
          <w:rFonts w:hint="eastAsia" w:ascii="ＭＳ 明朝" w:hAnsi="ＭＳ 明朝"/>
          <w:color w:val="auto"/>
        </w:rPr>
        <w:t>　発注者は、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（業務の中止）</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第２０条</w:t>
      </w:r>
      <w:r>
        <w:rPr>
          <w:rFonts w:hint="eastAsia" w:ascii="ＭＳ 明朝" w:hAnsi="ＭＳ 明朝"/>
          <w:color w:val="auto"/>
        </w:rPr>
        <w:t>　第三者の所有する土地への立入りについて当該土地の所有者等の承諾を得ることができないため又は暴風、豪雨、洪水、高潮、地震、地すべり、落盤、火災、騒乱、暴動その他の自然的又は人為的な事象（以下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発注者は、前項の規定によるほか、必要があると認めるときは、業務の中止内容を受注者に通知して、業務の全部又は一部を一時中止させることができる。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（業務に係る受注者の提案）</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第２１条</w:t>
      </w:r>
      <w:r>
        <w:rPr>
          <w:rFonts w:hint="eastAsia" w:ascii="ＭＳ 明朝" w:hAnsi="ＭＳ 明朝"/>
          <w:color w:val="auto"/>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発注者は、前項に規定する受注者の提案を受けた場合において、必要があると認めるときは、設計図書等の変更を受注者に通知するものとする。</w:t>
      </w:r>
    </w:p>
    <w:p>
      <w:pPr>
        <w:pStyle w:val="15"/>
        <w:ind w:left="190" w:hanging="190" w:hangingChars="100"/>
        <w:rPr>
          <w:rFonts w:hint="default" w:ascii="ＭＳ 明朝" w:hAnsi="ＭＳ 明朝"/>
          <w:color w:val="auto"/>
        </w:rPr>
      </w:pPr>
      <w:r>
        <w:rPr>
          <w:rFonts w:hint="eastAsia" w:ascii="ＭＳ 明朝" w:hAnsi="ＭＳ 明朝"/>
          <w:color w:val="auto"/>
        </w:rPr>
        <w:t>３　発注者は、前項の規定により設計図書等が変更された場合において、必要があると認められるときは、履行期間又は業務委託料を変更しなければならない。</w:t>
      </w:r>
    </w:p>
    <w:p>
      <w:pPr>
        <w:pStyle w:val="15"/>
        <w:ind w:leftChars="0" w:firstLine="0" w:firstLineChars="0"/>
        <w:outlineLvl w:val="0"/>
        <w:rPr>
          <w:rFonts w:hint="eastAsia" w:ascii="ＭＳ 明朝" w:hAnsi="ＭＳ 明朝"/>
          <w:b w:val="1"/>
          <w:color w:val="auto"/>
        </w:rPr>
      </w:pPr>
      <w:r>
        <w:rPr>
          <w:rFonts w:hint="eastAsia" w:ascii="ＭＳ 明朝" w:hAnsi="ＭＳ 明朝"/>
          <w:b w:val="1"/>
          <w:color w:val="auto"/>
        </w:rPr>
        <w:t>　（適正な履行期間の設定）</w:t>
      </w:r>
    </w:p>
    <w:p>
      <w:pPr>
        <w:pStyle w:val="15"/>
        <w:ind w:left="191" w:hanging="191" w:hangingChars="100"/>
        <w:outlineLvl w:val="0"/>
        <w:rPr>
          <w:rFonts w:hint="eastAsia" w:ascii="ＭＳ 明朝" w:hAnsi="ＭＳ 明朝"/>
          <w:color w:val="auto"/>
        </w:rPr>
      </w:pPr>
      <w:r>
        <w:rPr>
          <w:rFonts w:hint="eastAsia" w:ascii="ＭＳ 明朝" w:hAnsi="ＭＳ 明朝"/>
          <w:b w:val="1"/>
          <w:color w:val="auto"/>
        </w:rPr>
        <w:t>第２２条</w:t>
      </w:r>
      <w:r>
        <w:rPr>
          <w:rFonts w:hint="eastAsia" w:ascii="ＭＳ 明朝" w:hAnsi="ＭＳ 明朝"/>
          <w:color w:val="auto"/>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15"/>
        <w:outlineLvl w:val="0"/>
        <w:rPr>
          <w:rFonts w:hint="default" w:ascii="ＭＳ 明朝" w:hAnsi="ＭＳ 明朝"/>
          <w:color w:val="auto"/>
        </w:rPr>
      </w:pPr>
      <w:r>
        <w:rPr>
          <w:rFonts w:hint="eastAsia" w:ascii="ＭＳ 明朝" w:hAnsi="ＭＳ 明朝"/>
          <w:b w:val="1"/>
          <w:color w:val="auto"/>
        </w:rPr>
        <w:t>　（受注者の請求による履行期間の延長）</w:t>
      </w:r>
    </w:p>
    <w:p>
      <w:pPr>
        <w:pStyle w:val="15"/>
        <w:ind w:left="191" w:hanging="191" w:hangingChars="100"/>
        <w:outlineLvl w:val="0"/>
        <w:rPr>
          <w:rFonts w:hint="eastAsia" w:ascii="ＭＳ 明朝" w:hAnsi="ＭＳ 明朝"/>
          <w:color w:val="auto"/>
        </w:rPr>
      </w:pPr>
      <w:r>
        <w:rPr>
          <w:rFonts w:hint="eastAsia" w:ascii="ＭＳ 明朝" w:hAnsi="ＭＳ 明朝"/>
          <w:b w:val="1"/>
          <w:color w:val="auto"/>
        </w:rPr>
        <w:t>第２３条</w:t>
      </w:r>
      <w:r>
        <w:rPr>
          <w:rFonts w:hint="eastAsia" w:ascii="ＭＳ 明朝" w:hAnsi="ＭＳ 明朝"/>
          <w:color w:val="auto"/>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（発注者の請求による履行期間の短縮等）</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第２４条</w:t>
      </w:r>
      <w:r>
        <w:rPr>
          <w:rFonts w:hint="eastAsia" w:ascii="ＭＳ 明朝" w:hAnsi="ＭＳ 明朝"/>
          <w:color w:val="auto"/>
        </w:rPr>
        <w:t>　発注者は、特別の理由により履行期間を短縮する必要があるときは、履行期間の短縮変更を受注者に請求することができる。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発注者は、前項の場合において、必要があると認められるときは、業務委託料を変更し、又は受注者に損害を及ぼしたときは、必要な費用を負担しなければならない。</w:t>
      </w:r>
    </w:p>
    <w:p>
      <w:pPr>
        <w:pStyle w:val="15"/>
        <w:outlineLvl w:val="0"/>
        <w:rPr>
          <w:rFonts w:hint="default" w:ascii="ＭＳ 明朝" w:hAnsi="ＭＳ 明朝"/>
          <w:color w:val="auto"/>
        </w:rPr>
      </w:pPr>
      <w:r>
        <w:rPr>
          <w:rFonts w:hint="eastAsia" w:ascii="ＭＳ 明朝" w:hAnsi="ＭＳ 明朝"/>
          <w:b w:val="1"/>
          <w:color w:val="auto"/>
        </w:rPr>
        <w:t>　（履行期間の変更方法）</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第２５条</w:t>
      </w:r>
      <w:r>
        <w:rPr>
          <w:rFonts w:hint="eastAsia" w:ascii="ＭＳ 明朝" w:hAnsi="ＭＳ 明朝"/>
          <w:color w:val="auto"/>
        </w:rPr>
        <w:t>　履行期間の変更については、発注者と受注者とが協議して定める。ただし、協議開始の日から１４日（発注者があらかじめ定める場合は、その日数）以内に協議が整わない場合には、発注者が定め、受注者に通知する。</w:t>
      </w:r>
    </w:p>
    <w:p>
      <w:pPr>
        <w:pStyle w:val="15"/>
        <w:ind w:left="190" w:hanging="190" w:hangingChars="100"/>
        <w:rPr>
          <w:rFonts w:hint="default" w:ascii="ＭＳ 明朝" w:hAnsi="ＭＳ 明朝"/>
          <w:color w:val="auto"/>
        </w:rPr>
      </w:pPr>
      <w:r>
        <w:rPr>
          <w:rFonts w:hint="eastAsia" w:ascii="ＭＳ 明朝" w:hAnsi="ＭＳ 明朝"/>
          <w:color w:val="auto"/>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15"/>
        <w:outlineLvl w:val="0"/>
        <w:rPr>
          <w:rFonts w:hint="default" w:ascii="ＭＳ 明朝" w:hAnsi="ＭＳ 明朝"/>
          <w:color w:val="auto"/>
        </w:rPr>
      </w:pPr>
      <w:r>
        <w:rPr>
          <w:rFonts w:hint="eastAsia" w:ascii="ＭＳ 明朝" w:hAnsi="ＭＳ 明朝"/>
          <w:b w:val="1"/>
          <w:color w:val="auto"/>
        </w:rPr>
        <w:t>　（業務委託料の変更方法等）</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第２６条</w:t>
      </w:r>
      <w:r>
        <w:rPr>
          <w:rFonts w:hint="eastAsia" w:ascii="ＭＳ 明朝" w:hAnsi="ＭＳ 明朝"/>
          <w:color w:val="auto"/>
        </w:rPr>
        <w:t>　業務委託料の変更については、発注者と受注者とが協議して定める。ただし、協議開始の日から１４日（発注者があらかじめ定める場合は、その日数）以内に協議が整わない場合には、発注者が定め、受注者に通知する。</w:t>
      </w:r>
    </w:p>
    <w:p>
      <w:pPr>
        <w:pStyle w:val="15"/>
        <w:ind w:left="190" w:hanging="190" w:hangingChars="100"/>
        <w:rPr>
          <w:rFonts w:hint="default" w:ascii="ＭＳ 明朝" w:hAnsi="ＭＳ 明朝"/>
          <w:color w:val="auto"/>
        </w:rPr>
      </w:pPr>
      <w:r>
        <w:rPr>
          <w:rFonts w:hint="eastAsia" w:ascii="ＭＳ 明朝" w:hAnsi="ＭＳ 明朝"/>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３　この約款の規定により、受注者が増加費用を必要とした場合又は損害を受けた場合に発注者が負担する必要な費用の額については、発注者と受注者とが協議して定める。</w:t>
      </w:r>
    </w:p>
    <w:p>
      <w:pPr>
        <w:pStyle w:val="15"/>
        <w:outlineLvl w:val="0"/>
        <w:rPr>
          <w:rFonts w:hint="default" w:ascii="ＭＳ 明朝" w:hAnsi="ＭＳ 明朝"/>
          <w:color w:val="auto"/>
        </w:rPr>
      </w:pPr>
      <w:r>
        <w:rPr>
          <w:rFonts w:hint="eastAsia" w:ascii="ＭＳ 明朝" w:hAnsi="ＭＳ 明朝"/>
          <w:b w:val="1"/>
          <w:color w:val="auto"/>
        </w:rPr>
        <w:t>　（臨機の措置）</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第２７条</w:t>
      </w:r>
      <w:r>
        <w:rPr>
          <w:rFonts w:hint="eastAsia" w:ascii="ＭＳ 明朝" w:hAnsi="ＭＳ 明朝"/>
          <w:color w:val="auto"/>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15"/>
        <w:rPr>
          <w:rFonts w:hint="default" w:ascii="ＭＳ 明朝" w:hAnsi="ＭＳ 明朝"/>
          <w:color w:val="auto"/>
        </w:rPr>
      </w:pPr>
      <w:r>
        <w:rPr>
          <w:rFonts w:hint="eastAsia" w:ascii="ＭＳ 明朝" w:hAnsi="ＭＳ 明朝"/>
          <w:color w:val="auto"/>
        </w:rPr>
        <w:t>２　前項の場合において、受注者は、そのとった措置の内容を発注者に直ちに通知しなければならない。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発注者は、災害防止その他業務を行う上で特に必要があると認めるときは、受注者に対して臨機の措置をとることを請求することができる。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15"/>
        <w:outlineLvl w:val="0"/>
        <w:rPr>
          <w:rFonts w:hint="default" w:ascii="ＭＳ 明朝" w:hAnsi="ＭＳ 明朝"/>
          <w:color w:val="auto"/>
        </w:rPr>
      </w:pPr>
      <w:r>
        <w:rPr>
          <w:rFonts w:hint="eastAsia" w:ascii="ＭＳ 明朝" w:hAnsi="ＭＳ 明朝"/>
          <w:b w:val="1"/>
          <w:color w:val="auto"/>
        </w:rPr>
        <w:t>　（一般的損害）</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第２８条</w:t>
      </w:r>
      <w:r>
        <w:rPr>
          <w:rFonts w:hint="eastAsia" w:ascii="ＭＳ 明朝" w:hAnsi="ＭＳ 明朝"/>
          <w:color w:val="auto"/>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15"/>
        <w:outlineLvl w:val="0"/>
        <w:rPr>
          <w:rFonts w:hint="default" w:ascii="ＭＳ 明朝" w:hAnsi="ＭＳ 明朝"/>
          <w:b w:val="1"/>
          <w:color w:val="auto"/>
        </w:rPr>
      </w:pPr>
      <w:r>
        <w:rPr>
          <w:rFonts w:hint="eastAsia" w:ascii="ＭＳ 明朝" w:hAnsi="ＭＳ 明朝"/>
          <w:b w:val="1"/>
          <w:color w:val="auto"/>
        </w:rPr>
        <w:t>　（第三者に及ぼした損害）</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第２９条</w:t>
      </w:r>
      <w:r>
        <w:rPr>
          <w:rFonts w:hint="eastAsia" w:ascii="ＭＳ 明朝" w:hAnsi="ＭＳ 明朝"/>
          <w:color w:val="auto"/>
        </w:rPr>
        <w:t>　業務を行うにつき第三者に及ぼした損害（第３項に規定する損害を除く。）について、当該第三者に対して損害の賠償を行わなければならないときは、受注者がその賠償額を負担する。</w:t>
      </w:r>
    </w:p>
    <w:p>
      <w:pPr>
        <w:pStyle w:val="15"/>
        <w:ind w:left="190" w:hanging="190" w:hangingChars="100"/>
        <w:rPr>
          <w:rFonts w:hint="default" w:ascii="ＭＳ 明朝" w:hAnsi="ＭＳ 明朝"/>
          <w:color w:val="auto"/>
        </w:rPr>
      </w:pPr>
      <w:r>
        <w:rPr>
          <w:rFonts w:hint="eastAsia" w:ascii="ＭＳ 明朝" w:hAnsi="ＭＳ 明朝"/>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15"/>
        <w:ind w:left="190" w:hanging="190" w:hangingChars="100"/>
        <w:rPr>
          <w:rFonts w:hint="default" w:ascii="ＭＳ 明朝" w:hAnsi="ＭＳ 明朝"/>
          <w:color w:val="auto"/>
        </w:rPr>
      </w:pPr>
      <w:r>
        <w:rPr>
          <w:rFonts w:hint="eastAsia" w:ascii="ＭＳ 明朝" w:hAnsi="ＭＳ 明朝"/>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15"/>
        <w:ind w:left="190" w:hanging="190" w:hangingChars="100"/>
        <w:rPr>
          <w:rFonts w:hint="default" w:ascii="ＭＳ 明朝" w:hAnsi="ＭＳ 明朝"/>
          <w:color w:val="auto"/>
        </w:rPr>
      </w:pPr>
      <w:r>
        <w:rPr>
          <w:rFonts w:hint="eastAsia" w:ascii="ＭＳ 明朝" w:hAnsi="ＭＳ 明朝"/>
          <w:color w:val="auto"/>
        </w:rPr>
        <w:t>４　前３項の場合その他業務を行うにつき第三者との間に紛争を生じた場合においては、発注者及び受注者は協力してその処理解決に当たるものとする。</w:t>
      </w:r>
    </w:p>
    <w:p>
      <w:pPr>
        <w:pStyle w:val="15"/>
        <w:outlineLvl w:val="0"/>
        <w:rPr>
          <w:rFonts w:hint="default" w:ascii="ＭＳ 明朝" w:hAnsi="ＭＳ 明朝"/>
          <w:color w:val="auto"/>
        </w:rPr>
      </w:pPr>
      <w:r>
        <w:rPr>
          <w:rFonts w:hint="eastAsia" w:ascii="ＭＳ 明朝" w:hAnsi="ＭＳ 明朝"/>
          <w:b w:val="1"/>
          <w:color w:val="auto"/>
        </w:rPr>
        <w:t>　（不可抗力による損害）</w:t>
      </w:r>
    </w:p>
    <w:p>
      <w:pPr>
        <w:pStyle w:val="15"/>
        <w:ind w:left="191" w:hanging="191" w:hangingChars="100"/>
        <w:outlineLvl w:val="0"/>
        <w:rPr>
          <w:rFonts w:hint="default" w:ascii="ＭＳ 明朝" w:hAnsi="ＭＳ 明朝"/>
          <w:color w:val="auto"/>
        </w:rPr>
      </w:pPr>
      <w:r>
        <w:rPr>
          <w:rFonts w:hint="default" w:ascii="ＭＳ 明朝" w:hAnsi="ＭＳ 明朝"/>
          <w:b w:val="1"/>
          <w:color w:val="auto"/>
        </w:rPr>
        <w:t>第３０条</w:t>
      </w:r>
      <w:r>
        <w:rPr>
          <w:rFonts w:hint="default" w:ascii="ＭＳ 明朝" w:hAnsi="ＭＳ 明朝"/>
          <w:color w:val="auto"/>
        </w:rPr>
        <w:t>　成果物の引渡し前に、天災等（設計図書で基準を定めたものにあっては、当該基準を超えるものに限る。）で発注者と受注者のいずれの責めにも帰すことができないもの（以下本条において「不可抗力」という。）により、試験等に供される業務の出来形部分（以下本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本条において「損害」という。）の状況を確認し、その結果を受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受注者は、前項の規定により損害の状況が確認されたときは、損害による費用の負担を発注者に請求することができる。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15"/>
        <w:rPr>
          <w:rFonts w:hint="default" w:ascii="ＭＳ 明朝" w:hAnsi="ＭＳ 明朝"/>
          <w:color w:val="auto"/>
        </w:rPr>
      </w:pPr>
      <w:r>
        <w:rPr>
          <w:rFonts w:hint="eastAsia" w:ascii="ＭＳ 明朝" w:hAnsi="ＭＳ 明朝"/>
          <w:color w:val="auto"/>
        </w:rPr>
        <w:t>５　前項に規定する損害の額は、次の各号に掲げる損害につき、それぞれ当該各号に定めるところにより算定する。</w:t>
      </w:r>
    </w:p>
    <w:p>
      <w:pPr>
        <w:pStyle w:val="15"/>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業務の出来形部分に関する損害</w:t>
      </w:r>
    </w:p>
    <w:p>
      <w:pPr>
        <w:pStyle w:val="15"/>
        <w:ind w:left="380" w:hanging="380" w:hangingChars="200"/>
        <w:rPr>
          <w:rFonts w:hint="default" w:ascii="ＭＳ 明朝" w:hAnsi="ＭＳ 明朝"/>
          <w:color w:val="auto"/>
        </w:rPr>
      </w:pPr>
      <w:r>
        <w:rPr>
          <w:rFonts w:hint="eastAsia" w:ascii="ＭＳ 明朝" w:hAnsi="ＭＳ 明朝"/>
          <w:color w:val="auto"/>
        </w:rPr>
        <w:t>　　　損害を受けた業務の出来形部分に相応する業務委託料の額とし、残存価値がある場合にはその評価額を差し引いた額とする。</w:t>
      </w:r>
    </w:p>
    <w:p>
      <w:pPr>
        <w:pStyle w:val="15"/>
        <w:ind w:left="380" w:hanging="380" w:hangingChars="200"/>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仮設物又は調査機械器具に関する損害</w:t>
      </w:r>
    </w:p>
    <w:p>
      <w:pPr>
        <w:pStyle w:val="15"/>
        <w:ind w:left="380" w:hanging="380" w:hangingChars="200"/>
        <w:rPr>
          <w:rFonts w:hint="default" w:ascii="ＭＳ 明朝" w:hAnsi="ＭＳ 明朝"/>
          <w:color w:val="auto"/>
        </w:rPr>
      </w:pPr>
      <w:r>
        <w:rPr>
          <w:rFonts w:hint="eastAsia" w:ascii="ＭＳ 明朝" w:hAnsi="ＭＳ 明朝"/>
          <w:color w:val="auto"/>
        </w:rPr>
        <w:t>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pPr>
        <w:pStyle w:val="15"/>
        <w:ind w:left="190" w:hanging="190" w:hangingChars="100"/>
        <w:rPr>
          <w:rFonts w:hint="default" w:ascii="ＭＳ 明朝" w:hAnsi="ＭＳ 明朝"/>
          <w:color w:val="auto"/>
        </w:rPr>
      </w:pPr>
      <w:r>
        <w:rPr>
          <w:rFonts w:hint="eastAsia" w:ascii="ＭＳ 明朝" w:hAnsi="ＭＳ 明朝"/>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15"/>
        <w:outlineLvl w:val="0"/>
        <w:rPr>
          <w:rFonts w:hint="default" w:ascii="ＭＳ 明朝" w:hAnsi="ＭＳ 明朝"/>
          <w:color w:val="auto"/>
        </w:rPr>
      </w:pPr>
      <w:r>
        <w:rPr>
          <w:rFonts w:hint="eastAsia" w:ascii="ＭＳ 明朝" w:hAnsi="ＭＳ 明朝"/>
          <w:b w:val="1"/>
          <w:color w:val="auto"/>
        </w:rPr>
        <w:t>　（業務委託料の変更に代える設計図書の変更）</w:t>
      </w:r>
    </w:p>
    <w:p>
      <w:pPr>
        <w:pStyle w:val="15"/>
        <w:ind w:left="191" w:hanging="191" w:hangingChars="100"/>
        <w:outlineLvl w:val="0"/>
        <w:rPr>
          <w:rFonts w:hint="default" w:ascii="ＭＳ 明朝" w:hAnsi="ＭＳ 明朝"/>
          <w:color w:val="auto"/>
        </w:rPr>
      </w:pPr>
      <w:r>
        <w:rPr>
          <w:rFonts w:hint="default" w:ascii="ＭＳ 明朝" w:hAnsi="ＭＳ 明朝"/>
          <w:b w:val="1"/>
          <w:color w:val="auto"/>
        </w:rPr>
        <w:t>第３１条</w:t>
      </w:r>
      <w:r>
        <w:rPr>
          <w:rFonts w:hint="default" w:ascii="ＭＳ 明朝" w:hAnsi="ＭＳ 明朝"/>
          <w:color w:val="auto"/>
        </w:rPr>
        <w:t>　発注者は、第８条、第１７条から第２１条まで、第２３条、第２４条、第２７条、第２８条、前条、第３</w:t>
      </w:r>
      <w:r>
        <w:rPr>
          <w:rFonts w:hint="eastAsia" w:ascii="ＭＳ 明朝" w:hAnsi="ＭＳ 明朝"/>
          <w:color w:val="auto"/>
        </w:rPr>
        <w:t>４</w:t>
      </w:r>
      <w:r>
        <w:rPr>
          <w:rFonts w:hint="default" w:ascii="ＭＳ 明朝" w:hAnsi="ＭＳ 明朝"/>
          <w:color w:val="auto"/>
        </w:rPr>
        <w:t>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発注者があらかじめ定める場合は、その日数）以内に協議が整わない場合には、発注者が定め、受注者に通知する。</w:t>
      </w:r>
    </w:p>
    <w:p>
      <w:pPr>
        <w:pStyle w:val="15"/>
        <w:ind w:left="190" w:hanging="190" w:hangingChars="100"/>
        <w:rPr>
          <w:rFonts w:hint="default" w:ascii="ＭＳ 明朝" w:hAnsi="ＭＳ 明朝"/>
          <w:color w:val="auto"/>
        </w:rPr>
      </w:pPr>
      <w:r>
        <w:rPr>
          <w:rFonts w:hint="eastAsia" w:ascii="ＭＳ 明朝" w:hAnsi="ＭＳ 明朝"/>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15"/>
        <w:outlineLvl w:val="0"/>
        <w:rPr>
          <w:rFonts w:hint="default" w:ascii="ＭＳ 明朝" w:hAnsi="ＭＳ 明朝"/>
          <w:color w:val="auto"/>
        </w:rPr>
      </w:pPr>
      <w:r>
        <w:rPr>
          <w:rFonts w:hint="eastAsia" w:ascii="ＭＳ 明朝" w:hAnsi="ＭＳ 明朝"/>
          <w:b w:val="1"/>
          <w:color w:val="auto"/>
        </w:rPr>
        <w:t>　（検査及び引渡し）</w:t>
      </w:r>
    </w:p>
    <w:p>
      <w:pPr>
        <w:pStyle w:val="15"/>
        <w:outlineLvl w:val="0"/>
        <w:rPr>
          <w:rFonts w:hint="default" w:ascii="ＭＳ 明朝" w:hAnsi="ＭＳ 明朝"/>
          <w:color w:val="auto"/>
        </w:rPr>
      </w:pPr>
      <w:r>
        <w:rPr>
          <w:rFonts w:hint="eastAsia" w:ascii="ＭＳ 明朝" w:hAnsi="ＭＳ 明朝"/>
          <w:b w:val="1"/>
          <w:color w:val="auto"/>
        </w:rPr>
        <w:t>第３２条</w:t>
      </w:r>
      <w:r>
        <w:rPr>
          <w:rFonts w:hint="eastAsia" w:ascii="ＭＳ 明朝" w:hAnsi="ＭＳ 明朝"/>
          <w:color w:val="auto"/>
        </w:rPr>
        <w:t>　受注者は、業務を完了したときは、その旨を発注者に通知しなければならない。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発注者は、前項の検査によって業務の完了を確認した後、受注者が成果物の引渡しを申し出たときは、直ちに当該成果物の引渡しを受けなければならない。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15"/>
        <w:outlineLvl w:val="0"/>
        <w:rPr>
          <w:rFonts w:hint="default" w:ascii="ＭＳ 明朝" w:hAnsi="ＭＳ 明朝"/>
          <w:color w:val="auto"/>
        </w:rPr>
      </w:pPr>
      <w:r>
        <w:rPr>
          <w:rFonts w:hint="eastAsia" w:ascii="ＭＳ 明朝" w:hAnsi="ＭＳ 明朝"/>
          <w:b w:val="1"/>
          <w:color w:val="auto"/>
        </w:rPr>
        <w:t>　（業務委託料の支払）</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第３３条</w:t>
      </w:r>
      <w:r>
        <w:rPr>
          <w:rFonts w:hint="eastAsia" w:ascii="ＭＳ 明朝" w:hAnsi="ＭＳ 明朝"/>
          <w:color w:val="auto"/>
        </w:rPr>
        <w:t>　受注者は、前条第２項（同条第５項において読み替えて準用する場合を含む。以下本条において同じ。）の検査に合格したときは、業務委託料の支払を請求することができる。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発注者は、前項の規定による請求があったときは、請求を受けた日から３０日以内に業務委託料を支払わなければならない。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発注者がその責めに帰すべき事由により前条第２項の期間内に検査をしないときは、その期限を経過した日から検査をした日までの期間の日数は、前項の期間（以下本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15"/>
        <w:outlineLvl w:val="0"/>
        <w:rPr>
          <w:rFonts w:hint="default" w:ascii="ＭＳ 明朝" w:hAnsi="ＭＳ 明朝"/>
          <w:color w:val="auto"/>
        </w:rPr>
      </w:pPr>
      <w:r>
        <w:rPr>
          <w:rFonts w:hint="eastAsia" w:ascii="ＭＳ 明朝" w:hAnsi="ＭＳ 明朝"/>
          <w:b w:val="1"/>
          <w:color w:val="auto"/>
        </w:rPr>
        <w:t>　（引渡し前における成果物の使用）</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第３４条</w:t>
      </w:r>
      <w:r>
        <w:rPr>
          <w:rFonts w:hint="eastAsia" w:ascii="ＭＳ 明朝" w:hAnsi="ＭＳ 明朝"/>
          <w:color w:val="auto"/>
        </w:rPr>
        <w:t>　発注者は、第３２条第３項若しくは第４項又は第３８条第１項若しくは第２項の規定による引渡し前においても、成果物の全部又は一部を受注者の承諾を得て使用することができる。</w:t>
      </w:r>
    </w:p>
    <w:p>
      <w:pPr>
        <w:pStyle w:val="15"/>
        <w:rPr>
          <w:rFonts w:hint="default" w:ascii="ＭＳ 明朝" w:hAnsi="ＭＳ 明朝"/>
          <w:color w:val="auto"/>
        </w:rPr>
      </w:pPr>
      <w:r>
        <w:rPr>
          <w:rFonts w:hint="eastAsia" w:ascii="ＭＳ 明朝" w:hAnsi="ＭＳ 明朝"/>
          <w:color w:val="auto"/>
        </w:rPr>
        <w:t>２　前項の場合において、発注者は、その使用部分を善良な管理者の注意をもって使用しなければならない。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３　発注者は、第１項の規定により成果物の全部又は一部を使用したことによって受注者に損害を及ぼしたときは、必要な費用を負担しなければならない。</w:t>
      </w:r>
    </w:p>
    <w:p>
      <w:pPr>
        <w:pStyle w:val="15"/>
        <w:ind w:leftChars="0" w:firstLine="0" w:firstLineChars="0"/>
        <w:outlineLvl w:val="1"/>
        <w:rPr>
          <w:rFonts w:hint="default"/>
          <w:color w:val="auto"/>
        </w:rPr>
      </w:pPr>
      <w:r>
        <w:rPr>
          <w:rFonts w:hint="eastAsia" w:ascii="ＭＳ 明朝" w:hAnsi="ＭＳ 明朝"/>
          <w:b w:val="1"/>
          <w:color w:val="auto"/>
        </w:rPr>
        <w:t>　</w:t>
      </w:r>
      <w:r>
        <w:rPr>
          <w:rFonts w:hint="eastAsia"/>
          <w:b w:val="1"/>
          <w:color w:val="auto"/>
        </w:rPr>
        <w:t>（前金払）</w:t>
      </w:r>
    </w:p>
    <w:p>
      <w:pPr>
        <w:pStyle w:val="15"/>
        <w:ind w:left="191" w:hanging="191" w:hangingChars="100"/>
        <w:outlineLvl w:val="1"/>
        <w:rPr>
          <w:rFonts w:hint="default"/>
          <w:color w:val="auto"/>
        </w:rPr>
      </w:pPr>
      <w:r>
        <w:rPr>
          <w:rFonts w:hint="default"/>
          <w:b w:val="1"/>
          <w:color w:val="auto"/>
        </w:rPr>
        <w:t>第３</w:t>
      </w:r>
      <w:r>
        <w:rPr>
          <w:rFonts w:hint="eastAsia"/>
          <w:b w:val="1"/>
          <w:color w:val="auto"/>
        </w:rPr>
        <w:t>５</w:t>
      </w:r>
      <w:r>
        <w:rPr>
          <w:rFonts w:hint="default"/>
          <w:b w:val="1"/>
          <w:color w:val="auto"/>
        </w:rPr>
        <w:t>条</w:t>
      </w:r>
      <w:r>
        <w:rPr>
          <w:rFonts w:hint="default"/>
          <w:color w:val="auto"/>
        </w:rPr>
        <w:t>　受注者は、保証事業会社と、契約書記載の</w:t>
      </w:r>
      <w:r>
        <w:rPr>
          <w:rFonts w:hint="eastAsia"/>
          <w:color w:val="auto"/>
        </w:rPr>
        <w:t>履行期限</w:t>
      </w:r>
      <w:r>
        <w:rPr>
          <w:rFonts w:hint="default"/>
          <w:color w:val="auto"/>
        </w:rPr>
        <w:t>を保証期限とする公共工事の前払金保証事業に関する法律第２条第５項に規定する保証契約（</w:t>
      </w:r>
      <w:r>
        <w:rPr>
          <w:rFonts w:hint="eastAsia"/>
          <w:color w:val="auto"/>
        </w:rPr>
        <w:t>以下本条及び次条において</w:t>
      </w:r>
      <w:r>
        <w:rPr>
          <w:rFonts w:hint="default"/>
          <w:color w:val="auto"/>
        </w:rPr>
        <w:t>「保証契約」という。）を締結し、その保証証書を発注者に寄託して、業務委託料（</w:t>
      </w:r>
      <w:r>
        <w:rPr>
          <w:rFonts w:hint="eastAsia"/>
          <w:color w:val="auto"/>
        </w:rPr>
        <w:t>１０</w:t>
      </w:r>
      <w:r>
        <w:rPr>
          <w:rFonts w:hint="default"/>
          <w:color w:val="auto"/>
        </w:rPr>
        <w:t>０万円以上である場合に限る。）の１０分の３以内の前払金の支払を発注者に請求することができる。</w:t>
      </w:r>
    </w:p>
    <w:p>
      <w:pPr>
        <w:pStyle w:val="15"/>
        <w:ind w:left="190" w:hanging="190" w:hangingChars="100"/>
        <w:rPr>
          <w:rFonts w:hint="eastAsia"/>
          <w:color w:val="auto"/>
        </w:rPr>
      </w:pPr>
      <w:r>
        <w:rPr>
          <w:rFonts w:hint="eastAsia"/>
          <w:color w:val="auto"/>
        </w:rPr>
        <w:t>２　発注者は、前項の規定による請求があったときは、請求を受けた日から１４日以内に前払金を支払わなければならない。</w:t>
      </w:r>
    </w:p>
    <w:p>
      <w:pPr>
        <w:pStyle w:val="15"/>
        <w:ind w:left="190" w:hanging="190" w:hangingChars="100"/>
        <w:rPr>
          <w:rFonts w:hint="default"/>
          <w:color w:val="auto"/>
        </w:rPr>
      </w:pPr>
      <w:r>
        <w:rPr>
          <w:rFonts w:hint="eastAsia"/>
          <w:color w:val="auto"/>
        </w:rPr>
        <w:t>３　受注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pPr>
        <w:pStyle w:val="15"/>
        <w:ind w:left="190" w:hanging="190" w:hangingChars="100"/>
        <w:rPr>
          <w:rFonts w:hint="default"/>
          <w:color w:val="auto"/>
        </w:rPr>
      </w:pPr>
      <w:r>
        <w:rPr>
          <w:rFonts w:hint="eastAsia"/>
          <w:color w:val="auto"/>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w:t>
      </w:r>
    </w:p>
    <w:p>
      <w:pPr>
        <w:pStyle w:val="15"/>
        <w:ind w:left="190" w:hanging="190" w:hangingChars="100"/>
        <w:rPr>
          <w:rFonts w:hint="default"/>
          <w:color w:val="auto"/>
        </w:rPr>
      </w:pPr>
      <w:r>
        <w:rPr>
          <w:rFonts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１４日以内に協議が整わない場合には、発注者が定め、受注者に通知する。</w:t>
      </w:r>
    </w:p>
    <w:p>
      <w:pPr>
        <w:pStyle w:val="15"/>
        <w:ind w:left="190" w:hanging="190" w:hangingChars="100"/>
        <w:rPr>
          <w:rFonts w:hint="default"/>
          <w:color w:val="auto"/>
        </w:rPr>
      </w:pPr>
      <w:r>
        <w:rPr>
          <w:rFonts w:hint="eastAsia"/>
          <w:color w:val="auto"/>
        </w:rPr>
        <w:t>６　発注者は、受注者が第４項の期間内に超過額を返還しなかったときは、その未返還額につき、同項の期間を経過した日から返還をする日までの期間について、その日数に応じ、算定対象の期間において適用される政府契約の支払遅延防止等に関する法律（昭和２４年法律第２５６号）第８条第１項の規定により財務大臣が決定した率（以下「支払遅延防止法の率」という。）の割合で計算した額の遅延利息の支払を請求することができる。</w:t>
      </w:r>
    </w:p>
    <w:p>
      <w:pPr>
        <w:pStyle w:val="15"/>
        <w:outlineLvl w:val="1"/>
        <w:rPr>
          <w:rFonts w:hint="default"/>
          <w:color w:val="auto"/>
        </w:rPr>
      </w:pPr>
      <w:r>
        <w:rPr>
          <w:rFonts w:hint="eastAsia"/>
          <w:b w:val="1"/>
          <w:color w:val="auto"/>
        </w:rPr>
        <w:t>　（保証契約の変更）</w:t>
      </w:r>
    </w:p>
    <w:p>
      <w:pPr>
        <w:pStyle w:val="15"/>
        <w:ind w:left="191" w:hanging="191" w:hangingChars="100"/>
        <w:outlineLvl w:val="1"/>
        <w:rPr>
          <w:rFonts w:hint="default"/>
          <w:color w:val="auto"/>
        </w:rPr>
      </w:pPr>
      <w:r>
        <w:rPr>
          <w:rFonts w:hint="eastAsia"/>
          <w:b w:val="1"/>
          <w:color w:val="auto"/>
        </w:rPr>
        <w:t>第３６条</w:t>
      </w:r>
      <w:r>
        <w:rPr>
          <w:rFonts w:hint="eastAsia"/>
          <w:color w:val="auto"/>
        </w:rPr>
        <w:t>　受注者は、前条第３項の規定により受領済みの前払金に追加してさらに前払金の支払を請求する場合には、あらかじめ、保証契約を変更し、変更後の保証証書を発注者に寄託しなければならない。</w:t>
      </w:r>
    </w:p>
    <w:p>
      <w:pPr>
        <w:pStyle w:val="15"/>
        <w:ind w:left="190" w:hanging="190" w:hangingChars="100"/>
        <w:rPr>
          <w:rFonts w:hint="default"/>
          <w:color w:val="auto"/>
        </w:rPr>
      </w:pPr>
      <w:r>
        <w:rPr>
          <w:rFonts w:hint="eastAsia"/>
          <w:color w:val="auto"/>
        </w:rPr>
        <w:t>２　受注者は、前項に規定する場合のほか、業務委託料が減額された場合において、保証契約を変更したときは、変更後の保証証書を直ちに発注者に寄託しなければならない。</w:t>
      </w:r>
    </w:p>
    <w:p>
      <w:pPr>
        <w:pStyle w:val="15"/>
        <w:ind w:left="190" w:hanging="190" w:hangingChars="100"/>
        <w:rPr>
          <w:rFonts w:hint="default"/>
          <w:color w:val="auto"/>
        </w:rPr>
      </w:pPr>
      <w:r>
        <w:rPr>
          <w:rFonts w:hint="eastAsia"/>
          <w:color w:val="auto"/>
        </w:rPr>
        <w:t>３　受注者は、前払金額の変更を伴わない履行期間の変更が行われた場合には、発注者に代わりその旨を保証事業会社に直ちに通知するものとする。</w:t>
      </w:r>
    </w:p>
    <w:p>
      <w:pPr>
        <w:pStyle w:val="15"/>
        <w:outlineLvl w:val="1"/>
        <w:rPr>
          <w:rFonts w:hint="default"/>
          <w:color w:val="auto"/>
        </w:rPr>
      </w:pPr>
      <w:r>
        <w:rPr>
          <w:rFonts w:hint="eastAsia"/>
          <w:b w:val="1"/>
          <w:color w:val="auto"/>
        </w:rPr>
        <w:t>　（前払金の使用等）</w:t>
      </w:r>
    </w:p>
    <w:p>
      <w:pPr>
        <w:pStyle w:val="15"/>
        <w:ind w:left="191" w:hanging="191" w:hangingChars="100"/>
        <w:outlineLvl w:val="0"/>
        <w:rPr>
          <w:rFonts w:hint="default" w:ascii="ＭＳ 明朝" w:hAnsi="ＭＳ 明朝"/>
          <w:color w:val="auto"/>
        </w:rPr>
      </w:pPr>
      <w:r>
        <w:rPr>
          <w:rFonts w:hint="eastAsia"/>
          <w:b w:val="1"/>
          <w:color w:val="auto"/>
        </w:rPr>
        <w:t>第３７条</w:t>
      </w:r>
      <w:r>
        <w:rPr>
          <w:rFonts w:hint="eastAsia"/>
          <w:color w:val="auto"/>
        </w:rPr>
        <w:t>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pPr>
        <w:pStyle w:val="15"/>
        <w:outlineLvl w:val="0"/>
        <w:rPr>
          <w:rFonts w:hint="default" w:ascii="ＭＳ 明朝" w:hAnsi="ＭＳ 明朝"/>
          <w:color w:val="auto"/>
        </w:rPr>
      </w:pPr>
      <w:r>
        <w:rPr>
          <w:rFonts w:hint="eastAsia" w:ascii="ＭＳ 明朝" w:hAnsi="ＭＳ 明朝"/>
          <w:b w:val="1"/>
          <w:color w:val="auto"/>
        </w:rPr>
        <w:t>　（部分引渡し）</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第３８条</w:t>
      </w:r>
      <w:r>
        <w:rPr>
          <w:rFonts w:hint="eastAsia" w:ascii="ＭＳ 明朝" w:hAnsi="ＭＳ 明朝"/>
          <w:color w:val="auto"/>
        </w:rPr>
        <w:t>　成果物について、発注者が設計図書において業務の完了に先だって引渡しを受けるべきことを指定した部分（以下本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15"/>
        <w:ind w:left="190" w:hanging="190" w:hangingChars="100"/>
        <w:rPr>
          <w:rFonts w:hint="default" w:ascii="ＭＳ 明朝" w:hAnsi="ＭＳ 明朝"/>
          <w:color w:val="auto"/>
        </w:rPr>
      </w:pPr>
      <w:r>
        <w:rPr>
          <w:rFonts w:hint="eastAsia" w:ascii="ＭＳ 明朝" w:hAnsi="ＭＳ 明朝"/>
          <w:color w:val="auto"/>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15"/>
        <w:ind w:left="190" w:hanging="190" w:hangingChars="100"/>
        <w:rPr>
          <w:rFonts w:hint="default" w:ascii="ＭＳ 明朝" w:hAnsi="ＭＳ 明朝"/>
          <w:color w:val="auto"/>
        </w:rPr>
      </w:pPr>
      <w:r>
        <w:rPr>
          <w:rFonts w:hint="eastAsia" w:ascii="ＭＳ 明朝" w:hAnsi="ＭＳ 明朝"/>
          <w:color w:val="auto"/>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発注者があらかじめ定める場合は、その日数）以内に協議が整わない場合には、発注者が定め、受注者に通知する。</w:t>
      </w:r>
    </w:p>
    <w:p>
      <w:pPr>
        <w:pStyle w:val="15"/>
        <w:ind w:left="190" w:hanging="190" w:hangingChars="100"/>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第１項に規定する部分引渡しに係る業務委託料</w:t>
      </w:r>
    </w:p>
    <w:p>
      <w:pPr>
        <w:pStyle w:val="15"/>
        <w:ind w:left="190" w:hanging="190" w:hangingChars="100"/>
        <w:rPr>
          <w:rFonts w:hint="default" w:ascii="ＭＳ 明朝" w:hAnsi="ＭＳ 明朝"/>
          <w:color w:val="auto"/>
        </w:rPr>
      </w:pPr>
      <w:r>
        <w:rPr>
          <w:rFonts w:hint="eastAsia" w:ascii="ＭＳ 明朝" w:hAnsi="ＭＳ 明朝"/>
          <w:color w:val="auto"/>
        </w:rPr>
        <w:t>　　　</w:t>
      </w:r>
      <w:r>
        <w:rPr>
          <w:rFonts w:hint="eastAsia"/>
          <w:color w:val="auto"/>
        </w:rPr>
        <w:t>指定部分に相応する業務委託料×（１－前払金の額／業務委託料）</w:t>
      </w:r>
    </w:p>
    <w:p>
      <w:pPr>
        <w:pStyle w:val="15"/>
        <w:ind w:left="190" w:hanging="190" w:hangingChars="100"/>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第２項に規定する部分引渡しに係る業務委託料</w:t>
      </w:r>
    </w:p>
    <w:p>
      <w:pPr>
        <w:pStyle w:val="15"/>
        <w:ind w:left="190" w:hanging="190" w:hangingChars="100"/>
        <w:rPr>
          <w:rFonts w:hint="default" w:ascii="ＭＳ 明朝" w:hAnsi="ＭＳ 明朝"/>
          <w:color w:val="auto"/>
        </w:rPr>
      </w:pPr>
      <w:r>
        <w:rPr>
          <w:rFonts w:hint="eastAsia" w:ascii="ＭＳ 明朝" w:hAnsi="ＭＳ 明朝"/>
          <w:color w:val="auto"/>
        </w:rPr>
        <w:t>　　　引渡部分</w:t>
      </w:r>
      <w:r>
        <w:rPr>
          <w:rFonts w:hint="eastAsia"/>
          <w:color w:val="auto"/>
        </w:rPr>
        <w:t>に相応する業務委託料×（１－前払金の額／業務委託料）</w:t>
      </w:r>
    </w:p>
    <w:p>
      <w:pPr>
        <w:pStyle w:val="15"/>
        <w:outlineLvl w:val="0"/>
        <w:rPr>
          <w:rFonts w:hint="default" w:ascii="ＭＳ 明朝" w:hAnsi="ＭＳ 明朝"/>
          <w:color w:val="auto"/>
        </w:rPr>
      </w:pPr>
      <w:r>
        <w:rPr>
          <w:rFonts w:hint="eastAsia" w:ascii="ＭＳ 明朝" w:hAnsi="ＭＳ 明朝"/>
          <w:b w:val="1"/>
          <w:color w:val="auto"/>
        </w:rPr>
        <w:t>　（第三者による代理受領）</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第３９条</w:t>
      </w:r>
      <w:r>
        <w:rPr>
          <w:rFonts w:hint="eastAsia" w:ascii="ＭＳ 明朝" w:hAnsi="ＭＳ 明朝"/>
          <w:color w:val="auto"/>
        </w:rPr>
        <w:t>　受注者は、発注者の承諾を得て業務委託料の全部又は一部の受領につき、第三者を代理人とすることができる。</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３３条（前条において準用する場合を含む。）の規定に基づく支払をしなければならない。</w:t>
      </w:r>
    </w:p>
    <w:p>
      <w:pPr>
        <w:pStyle w:val="15"/>
        <w:outlineLvl w:val="0"/>
        <w:rPr>
          <w:rFonts w:hint="default" w:ascii="ＭＳ 明朝" w:hAnsi="ＭＳ 明朝"/>
          <w:color w:val="auto"/>
        </w:rPr>
      </w:pPr>
      <w:r>
        <w:rPr>
          <w:rFonts w:hint="eastAsia" w:ascii="ＭＳ 明朝" w:hAnsi="ＭＳ 明朝"/>
          <w:b w:val="1"/>
          <w:color w:val="auto"/>
        </w:rPr>
        <w:t>　（前払金等の不払に対する受注者の業務中止）</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第４０条</w:t>
      </w:r>
      <w:r>
        <w:rPr>
          <w:rFonts w:hint="eastAsia" w:ascii="ＭＳ 明朝" w:hAnsi="ＭＳ 明朝"/>
          <w:color w:val="auto"/>
        </w:rPr>
        <w:t>　受注者は、発注者が第３５条又は第３８条第１項若しくは第２項において読み替えて準用する第３３条第２項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15"/>
        <w:outlineLvl w:val="0"/>
        <w:rPr>
          <w:rFonts w:hint="eastAsia" w:ascii="ＭＳ 明朝" w:hAnsi="ＭＳ 明朝"/>
          <w:b w:val="1"/>
          <w:color w:val="auto"/>
        </w:rPr>
      </w:pPr>
      <w:r>
        <w:rPr>
          <w:rFonts w:hint="eastAsia" w:ascii="ＭＳ 明朝" w:hAnsi="ＭＳ 明朝"/>
          <w:b w:val="1"/>
          <w:color w:val="auto"/>
        </w:rPr>
        <w:t>　（契約不適合責任）</w:t>
      </w:r>
    </w:p>
    <w:p>
      <w:pPr>
        <w:pStyle w:val="15"/>
        <w:ind w:left="191" w:hanging="191" w:hangingChars="100"/>
        <w:rPr>
          <w:rFonts w:hint="eastAsia" w:ascii="ＭＳ 明朝" w:hAnsi="ＭＳ 明朝"/>
          <w:color w:val="auto"/>
        </w:rPr>
      </w:pPr>
      <w:r>
        <w:rPr>
          <w:rFonts w:hint="eastAsia" w:ascii="ＭＳ 明朝" w:hAnsi="ＭＳ 明朝"/>
          <w:b w:val="1"/>
          <w:color w:val="auto"/>
        </w:rPr>
        <w:t>第４１条</w:t>
      </w:r>
      <w:r>
        <w:rPr>
          <w:rFonts w:hint="eastAsia" w:ascii="ＭＳ 明朝" w:hAnsi="ＭＳ 明朝"/>
          <w:color w:val="auto"/>
        </w:rPr>
        <w:t>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pPr>
        <w:pStyle w:val="15"/>
        <w:ind w:left="190" w:hanging="190" w:hangingChars="100"/>
        <w:rPr>
          <w:rFonts w:hint="eastAsia" w:ascii="ＭＳ 明朝" w:hAnsi="ＭＳ 明朝"/>
          <w:color w:val="auto"/>
        </w:rPr>
      </w:pPr>
      <w:r>
        <w:rPr>
          <w:rFonts w:hint="eastAsia" w:ascii="ＭＳ 明朝" w:hAnsi="ＭＳ 明朝"/>
          <w:color w:val="auto"/>
        </w:rPr>
        <w:t>２　前項の場合において、受注者は、発注者に不相当な負担を課するものでないときは、発注者が請求した方法と異なる方法による履行の追完をすることができる。</w:t>
      </w:r>
    </w:p>
    <w:p>
      <w:pPr>
        <w:pStyle w:val="15"/>
        <w:ind w:left="190" w:hanging="190" w:hangingChars="100"/>
        <w:rPr>
          <w:rFonts w:hint="eastAsia" w:ascii="ＭＳ 明朝" w:hAnsi="ＭＳ 明朝"/>
          <w:color w:val="auto"/>
        </w:rPr>
      </w:pPr>
      <w:r>
        <w:rPr>
          <w:rFonts w:hint="eastAsia" w:ascii="ＭＳ 明朝" w:hAnsi="ＭＳ 明朝"/>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15"/>
        <w:ind w:left="190" w:hanging="190" w:hangingChars="1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履行の追完が不能であるとき。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受注者が履行の追完を拒絶する意思を明確に表示したとき。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(4)</w:t>
      </w:r>
      <w:r>
        <w:rPr>
          <w:rFonts w:hint="eastAsia" w:ascii="ＭＳ 明朝" w:hAnsi="ＭＳ 明朝"/>
          <w:color w:val="auto"/>
        </w:rPr>
        <w:t>　前３号に掲げる場合のほか、発注者が本項の規定による催告をしても履行の追完を受ける見込みがないことが明らかであるとき。</w:t>
      </w:r>
    </w:p>
    <w:p>
      <w:pPr>
        <w:pStyle w:val="15"/>
        <w:outlineLvl w:val="0"/>
        <w:rPr>
          <w:rFonts w:hint="eastAsia" w:ascii="ＭＳ 明朝" w:hAnsi="ＭＳ 明朝"/>
          <w:b w:val="1"/>
          <w:color w:val="auto"/>
        </w:rPr>
      </w:pPr>
      <w:r>
        <w:rPr>
          <w:rFonts w:hint="eastAsia" w:ascii="ＭＳ 明朝" w:hAnsi="ＭＳ 明朝"/>
          <w:b w:val="1"/>
          <w:color w:val="auto"/>
        </w:rPr>
        <w:t>　（発注者の催告による解除権）</w:t>
      </w:r>
    </w:p>
    <w:p>
      <w:pPr>
        <w:pStyle w:val="15"/>
        <w:ind w:left="191" w:hanging="191" w:hangingChars="100"/>
        <w:rPr>
          <w:rFonts w:hint="eastAsia" w:ascii="ＭＳ 明朝" w:hAnsi="ＭＳ 明朝"/>
          <w:color w:val="auto"/>
        </w:rPr>
      </w:pPr>
      <w:r>
        <w:rPr>
          <w:rFonts w:hint="eastAsia" w:ascii="ＭＳ 明朝" w:hAnsi="ＭＳ 明朝"/>
          <w:b w:val="1"/>
          <w:color w:val="auto"/>
        </w:rPr>
        <w:t>第４２条</w:t>
      </w:r>
      <w:r>
        <w:rPr>
          <w:rFonts w:hint="eastAsia" w:ascii="ＭＳ 明朝" w:hAnsi="ＭＳ 明朝"/>
          <w:color w:val="auto"/>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15"/>
        <w:ind w:left="190" w:hanging="190" w:hangingChars="1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第５条第４項に規定する書類を提出せず、又は虚偽の記載をしてこれを提出したとき。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正当な理由なく、業務に着手すべき期日を過ぎても業務に着手しないとき。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履行期間内に完了しないとき又は履行期間経過後相当の期間内に業務を完了する見込みがないと認められるとき。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(4)</w:t>
      </w:r>
      <w:r>
        <w:rPr>
          <w:rFonts w:hint="eastAsia" w:ascii="ＭＳ 明朝" w:hAnsi="ＭＳ 明朝"/>
          <w:color w:val="auto"/>
        </w:rPr>
        <w:t>　管理技術者を配置しなかったとき。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(5)</w:t>
      </w:r>
      <w:r>
        <w:rPr>
          <w:rFonts w:hint="eastAsia" w:ascii="ＭＳ 明朝" w:hAnsi="ＭＳ 明朝"/>
          <w:color w:val="auto"/>
        </w:rPr>
        <w:t>　正当な理由なく、前条第１項の履行の追完がなされないとき。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(6)</w:t>
      </w:r>
      <w:r>
        <w:rPr>
          <w:rFonts w:hint="eastAsia" w:ascii="ＭＳ 明朝" w:hAnsi="ＭＳ 明朝"/>
          <w:color w:val="auto"/>
        </w:rPr>
        <w:t>　前各号に掲げる場合のほか、この契約に違反したとき。</w:t>
      </w:r>
    </w:p>
    <w:p>
      <w:pPr>
        <w:pStyle w:val="15"/>
        <w:outlineLvl w:val="0"/>
        <w:rPr>
          <w:rFonts w:hint="eastAsia" w:ascii="ＭＳ 明朝" w:hAnsi="ＭＳ 明朝"/>
          <w:b w:val="1"/>
          <w:color w:val="auto"/>
        </w:rPr>
      </w:pPr>
      <w:r>
        <w:rPr>
          <w:rFonts w:hint="eastAsia" w:ascii="ＭＳ 明朝" w:hAnsi="ＭＳ 明朝"/>
          <w:b w:val="1"/>
          <w:color w:val="auto"/>
        </w:rPr>
        <w:t>　（発注者の催告によらない解除権）</w:t>
      </w:r>
    </w:p>
    <w:p>
      <w:pPr>
        <w:pStyle w:val="15"/>
        <w:ind w:left="191" w:hanging="191" w:hangingChars="100"/>
        <w:rPr>
          <w:rFonts w:hint="eastAsia" w:ascii="ＭＳ 明朝" w:hAnsi="ＭＳ 明朝"/>
          <w:color w:val="auto"/>
        </w:rPr>
      </w:pPr>
      <w:r>
        <w:rPr>
          <w:rFonts w:hint="eastAsia" w:ascii="ＭＳ 明朝" w:hAnsi="ＭＳ 明朝"/>
          <w:b w:val="1"/>
          <w:color w:val="auto"/>
        </w:rPr>
        <w:t>第４３条</w:t>
      </w:r>
      <w:r>
        <w:rPr>
          <w:rFonts w:hint="eastAsia" w:ascii="ＭＳ 明朝" w:hAnsi="ＭＳ 明朝"/>
          <w:color w:val="auto"/>
        </w:rPr>
        <w:t>　発注者は、この契約に関し、受注者が次の各号のいずれかに該当するときは、直ちにこの契約を解除することができる。</w:t>
      </w:r>
    </w:p>
    <w:p>
      <w:pPr>
        <w:pStyle w:val="15"/>
        <w:ind w:left="380" w:hanging="380" w:hangingChars="200"/>
        <w:outlineLvl w:val="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受注者（設計共同体にあっては、その構成員を含む。以下本項及び次項並びに次条第１項において同じ。）が、私的独占の禁止及び公正取引の確保に関する法律（昭和２２年法律第５４号。以下「独占禁止法」という。）第４９条に規定する排除措置命令（以下この号及び次項において単に「排除措置命令」という。）を受け、当該排除措置命令が確定したとき。</w:t>
      </w:r>
    </w:p>
    <w:p>
      <w:pPr>
        <w:pStyle w:val="15"/>
        <w:ind w:left="380" w:hanging="380" w:hangingChars="200"/>
        <w:outlineLvl w:val="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受注者が、独占禁止法第６２条第１項に規定する納付命令（以下この号及び次項において単に「納付命令」という。）を受け、当該納付命令が確定したとき。</w:t>
      </w:r>
    </w:p>
    <w:p>
      <w:pPr>
        <w:pStyle w:val="15"/>
        <w:ind w:left="380" w:hanging="380" w:hangingChars="200"/>
        <w:outlineLvl w:val="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受注者（受注者が法人の場合にあっては、その役員又は使用人を含む。）が、刑法（明治４０年法律第４５号）第９６条の６若しくは第１９８条又は独占禁止法第８９条第１項若しくは第９５条第１項第１号の規定による刑に処せられた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(4)</w:t>
      </w:r>
      <w:r>
        <w:rPr>
          <w:rFonts w:hint="eastAsia" w:ascii="ＭＳ 明朝" w:hAnsi="ＭＳ 明朝"/>
          <w:color w:val="auto"/>
        </w:rPr>
        <w:t>　第５条第１項の規定に違反して業務委託料債権を譲渡したとき。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(5)</w:t>
      </w:r>
      <w:r>
        <w:rPr>
          <w:rFonts w:hint="eastAsia" w:ascii="ＭＳ 明朝" w:hAnsi="ＭＳ 明朝"/>
          <w:color w:val="auto"/>
        </w:rPr>
        <w:t>　第５条第４項の規定に違反して譲渡により得た資金を当該業務の履行以外に使用したとき。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(6)</w:t>
      </w:r>
      <w:r>
        <w:rPr>
          <w:rFonts w:hint="eastAsia" w:ascii="ＭＳ 明朝" w:hAnsi="ＭＳ 明朝"/>
          <w:color w:val="auto"/>
        </w:rPr>
        <w:t>　この契約の成果物を完成させることができないことが明らかであるとき。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(7)</w:t>
      </w:r>
      <w:r>
        <w:rPr>
          <w:rFonts w:hint="eastAsia" w:ascii="ＭＳ 明朝" w:hAnsi="ＭＳ 明朝"/>
          <w:color w:val="auto"/>
        </w:rPr>
        <w:t>　受注者がこの契約の成果物の完成の債務の履行を拒絶する意思を明確に表示したとき。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(8)</w:t>
      </w:r>
      <w:r>
        <w:rPr>
          <w:rFonts w:hint="eastAsia" w:ascii="ＭＳ 明朝" w:hAnsi="ＭＳ 明朝"/>
          <w:color w:val="auto"/>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(9)</w:t>
      </w:r>
      <w:r>
        <w:rPr>
          <w:rFonts w:hint="eastAsia" w:ascii="ＭＳ 明朝" w:hAnsi="ＭＳ 明朝"/>
          <w:color w:val="auto"/>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(10) </w:t>
      </w:r>
      <w:r>
        <w:rPr>
          <w:rFonts w:hint="eastAsia" w:ascii="ＭＳ 明朝" w:hAnsi="ＭＳ 明朝"/>
          <w:color w:val="auto"/>
        </w:rPr>
        <w:t>前各号に掲げる場合のほか、受注者がその債務の履行をせず、発注者が前条の催告をしても契約をした目的を達するのに足りる履行がされる見込みがないことが明らかであるとき。</w:t>
      </w:r>
    </w:p>
    <w:p>
      <w:pPr>
        <w:pStyle w:val="15"/>
        <w:ind w:left="190" w:hanging="190" w:hangingChars="100"/>
        <w:rPr>
          <w:rFonts w:hint="eastAsia" w:ascii="ＭＳ 明朝" w:hAnsi="ＭＳ 明朝"/>
          <w:color w:val="auto"/>
        </w:rPr>
      </w:pPr>
      <w:r>
        <w:rPr>
          <w:rFonts w:hint="eastAsia" w:ascii="ＭＳ 明朝" w:hAnsi="ＭＳ 明朝"/>
          <w:color w:val="auto"/>
        </w:rPr>
        <w:t xml:space="preserve"> (11) </w:t>
      </w:r>
      <w:r>
        <w:rPr>
          <w:rFonts w:hint="eastAsia" w:ascii="ＭＳ 明朝" w:hAnsi="ＭＳ 明朝"/>
          <w:color w:val="auto"/>
        </w:rPr>
        <w:t>第４６条又は第４７条の規定によらないでこの契約の解除を申し出たとき。</w:t>
      </w:r>
    </w:p>
    <w:p>
      <w:pPr>
        <w:pStyle w:val="15"/>
        <w:ind w:left="190" w:hanging="190" w:hangingChars="100"/>
        <w:rPr>
          <w:rFonts w:hint="eastAsia" w:ascii="ＭＳ 明朝" w:hAnsi="ＭＳ 明朝"/>
          <w:color w:val="auto"/>
        </w:rPr>
      </w:pPr>
      <w:r>
        <w:rPr>
          <w:rFonts w:hint="eastAsia" w:ascii="ＭＳ 明朝" w:hAnsi="ＭＳ 明朝"/>
          <w:color w:val="auto"/>
        </w:rPr>
        <w:t>２　発注者は、排除措置命令又は納付命令が受注者でない者に対して行われた場合であって、これらの命令において、この契約に関し受注者の独占禁止法第３条又は第８条第１号の規定に違反する行為があったとされ、これらの命令が確定したときは、直ちにこの契約を解除することができる。</w:t>
      </w:r>
    </w:p>
    <w:p>
      <w:pPr>
        <w:pStyle w:val="15"/>
        <w:ind w:left="381" w:hanging="381" w:hangingChars="200"/>
        <w:rPr>
          <w:rFonts w:hint="eastAsia" w:ascii="ＭＳ 明朝" w:hAnsi="ＭＳ 明朝"/>
          <w:color w:val="auto"/>
        </w:rPr>
      </w:pPr>
      <w:r>
        <w:rPr>
          <w:rFonts w:hint="eastAsia" w:ascii="ＭＳ 明朝" w:hAnsi="ＭＳ 明朝"/>
          <w:b w:val="1"/>
          <w:color w:val="auto"/>
        </w:rPr>
        <w:t>第４３条の２</w:t>
      </w:r>
      <w:r>
        <w:rPr>
          <w:rFonts w:hint="eastAsia" w:ascii="ＭＳ 明朝" w:hAnsi="ＭＳ 明朝"/>
          <w:color w:val="auto"/>
        </w:rPr>
        <w:t>　発注者は、受注者が次の各号のいずれかに該当したときは、直ちにこの契約を解除することができる。</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役員等（受注者が個人である場合にはその者を、受注者が法人である場合にはその法人の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(4)</w:t>
      </w:r>
      <w:r>
        <w:rPr>
          <w:rFonts w:hint="eastAsia" w:ascii="ＭＳ 明朝" w:hAnsi="ＭＳ 明朝"/>
          <w:color w:val="auto"/>
        </w:rPr>
        <w:t>　前３号のほか、役員等が、暴力団又は暴力団関係者と社会的に非難されるべき関係を有していると認められるとき。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(5)</w:t>
      </w:r>
      <w:r>
        <w:rPr>
          <w:rFonts w:hint="eastAsia" w:ascii="ＭＳ 明朝" w:hAnsi="ＭＳ 明朝"/>
          <w:color w:val="auto"/>
        </w:rPr>
        <w:t>　受注者の経営に暴力団関係者の実質的な関与があると認められるとき。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(6)</w:t>
      </w:r>
      <w:r>
        <w:rPr>
          <w:rFonts w:hint="eastAsia" w:ascii="ＭＳ 明朝" w:hAnsi="ＭＳ 明朝"/>
          <w:color w:val="auto"/>
        </w:rPr>
        <w:t>　再委託契約その他の契約にあたり、その相手方が前各号のいずれかに該当することを知りながら、当該者との契約を締結したと認められるとき。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(7)</w:t>
      </w:r>
      <w:r>
        <w:rPr>
          <w:rFonts w:hint="eastAsia" w:ascii="ＭＳ 明朝" w:hAnsi="ＭＳ 明朝"/>
          <w:color w:val="auto"/>
        </w:rPr>
        <w:t>　受注者が、第１号から第５号までのいずれかに該当する者を再委託契約その他の契約の相手方としていた場合（前号に該当する場合を除く。）に、発注者が受注者に対して当該契約の解除を求め、受注者がこれに従わなかっ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(8)</w:t>
      </w:r>
      <w:r>
        <w:rPr>
          <w:rFonts w:hint="eastAsia" w:ascii="ＭＳ 明朝" w:hAnsi="ＭＳ 明朝"/>
          <w:color w:val="auto"/>
        </w:rPr>
        <w:t>　暴力団又は暴力団関係者が経営に実質的に関与していると認められる者に業務委託料債権を譲渡したとき。</w:t>
      </w:r>
    </w:p>
    <w:p>
      <w:pPr>
        <w:pStyle w:val="15"/>
        <w:outlineLvl w:val="0"/>
        <w:rPr>
          <w:rFonts w:hint="eastAsia" w:ascii="ＭＳ 明朝" w:hAnsi="ＭＳ 明朝"/>
          <w:b w:val="1"/>
          <w:color w:val="auto"/>
        </w:rPr>
      </w:pPr>
      <w:r>
        <w:rPr>
          <w:rFonts w:hint="eastAsia" w:ascii="ＭＳ 明朝" w:hAnsi="ＭＳ 明朝"/>
          <w:b w:val="1"/>
          <w:color w:val="auto"/>
        </w:rPr>
        <w:t>　（発注者の任意解除権）</w:t>
      </w:r>
    </w:p>
    <w:p>
      <w:pPr>
        <w:pStyle w:val="15"/>
        <w:ind w:left="191" w:hanging="191" w:hangingChars="100"/>
        <w:rPr>
          <w:rFonts w:hint="eastAsia" w:ascii="ＭＳ 明朝" w:hAnsi="ＭＳ 明朝"/>
          <w:color w:val="auto"/>
        </w:rPr>
      </w:pPr>
      <w:r>
        <w:rPr>
          <w:rFonts w:hint="eastAsia" w:ascii="ＭＳ 明朝" w:hAnsi="ＭＳ 明朝"/>
          <w:b w:val="1"/>
          <w:color w:val="auto"/>
        </w:rPr>
        <w:t>第４４条</w:t>
      </w:r>
      <w:r>
        <w:rPr>
          <w:rFonts w:hint="eastAsia" w:ascii="ＭＳ 明朝" w:hAnsi="ＭＳ 明朝"/>
          <w:color w:val="auto"/>
        </w:rPr>
        <w:t>　発注者は、業務が完了するまでの間は、第４２条から前条までの規定によるほか、必要があるときは、この契約を解除することができる。</w:t>
      </w:r>
    </w:p>
    <w:p>
      <w:pPr>
        <w:pStyle w:val="15"/>
        <w:outlineLvl w:val="0"/>
        <w:rPr>
          <w:rFonts w:hint="eastAsia" w:ascii="ＭＳ 明朝" w:hAnsi="ＭＳ 明朝"/>
          <w:b w:val="1"/>
          <w:color w:val="auto"/>
        </w:rPr>
      </w:pPr>
      <w:r>
        <w:rPr>
          <w:rFonts w:hint="eastAsia" w:ascii="ＭＳ 明朝" w:hAnsi="ＭＳ 明朝"/>
          <w:b w:val="1"/>
          <w:color w:val="auto"/>
        </w:rPr>
        <w:t>　（発注者の責めに帰すべき事由による場合の解除の制限）</w:t>
      </w:r>
    </w:p>
    <w:p>
      <w:pPr>
        <w:pStyle w:val="15"/>
        <w:ind w:left="191" w:hanging="191" w:hangingChars="100"/>
        <w:rPr>
          <w:rFonts w:hint="eastAsia" w:ascii="ＭＳ 明朝" w:hAnsi="ＭＳ 明朝"/>
          <w:color w:val="auto"/>
        </w:rPr>
      </w:pPr>
      <w:r>
        <w:rPr>
          <w:rFonts w:hint="eastAsia" w:ascii="ＭＳ 明朝" w:hAnsi="ＭＳ 明朝"/>
          <w:b w:val="1"/>
          <w:color w:val="auto"/>
        </w:rPr>
        <w:t>第４５条　</w:t>
      </w:r>
      <w:r>
        <w:rPr>
          <w:rFonts w:hint="eastAsia" w:ascii="ＭＳ 明朝" w:hAnsi="ＭＳ 明朝"/>
          <w:color w:val="auto"/>
        </w:rPr>
        <w:t>第４２条、第４３条又は第４３条の２に定める場合が発注者の責めに帰すべき事由によるものであるときは、発注者は、第４２条、第４３条又は第４３条の２の規定による契約の解除をすることができない。</w:t>
      </w:r>
    </w:p>
    <w:p>
      <w:pPr>
        <w:pStyle w:val="15"/>
        <w:outlineLvl w:val="0"/>
        <w:rPr>
          <w:rFonts w:hint="eastAsia" w:ascii="ＭＳ 明朝" w:hAnsi="ＭＳ 明朝"/>
          <w:b w:val="1"/>
          <w:color w:val="auto"/>
        </w:rPr>
      </w:pPr>
      <w:r>
        <w:rPr>
          <w:rFonts w:hint="eastAsia" w:ascii="ＭＳ 明朝" w:hAnsi="ＭＳ 明朝"/>
          <w:b w:val="1"/>
          <w:color w:val="auto"/>
        </w:rPr>
        <w:t>　（受注者の催告による解除権）</w:t>
      </w:r>
    </w:p>
    <w:p>
      <w:pPr>
        <w:pStyle w:val="15"/>
        <w:ind w:left="191" w:hanging="191" w:hangingChars="100"/>
        <w:rPr>
          <w:rFonts w:hint="eastAsia" w:ascii="ＭＳ 明朝" w:hAnsi="ＭＳ 明朝"/>
          <w:color w:val="auto"/>
        </w:rPr>
      </w:pPr>
      <w:r>
        <w:rPr>
          <w:rFonts w:hint="eastAsia" w:ascii="ＭＳ 明朝" w:hAnsi="ＭＳ 明朝"/>
          <w:b w:val="1"/>
          <w:color w:val="auto"/>
        </w:rPr>
        <w:t>第４６条</w:t>
      </w:r>
      <w:r>
        <w:rPr>
          <w:rFonts w:hint="eastAsia" w:ascii="ＭＳ 明朝" w:hAnsi="ＭＳ 明朝"/>
          <w:color w:val="auto"/>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15"/>
        <w:outlineLvl w:val="0"/>
        <w:rPr>
          <w:rFonts w:hint="eastAsia" w:ascii="ＭＳ 明朝" w:hAnsi="ＭＳ 明朝"/>
          <w:b w:val="1"/>
          <w:color w:val="auto"/>
        </w:rPr>
      </w:pPr>
      <w:r>
        <w:rPr>
          <w:rFonts w:hint="eastAsia" w:ascii="ＭＳ 明朝" w:hAnsi="ＭＳ 明朝"/>
          <w:b w:val="1"/>
          <w:color w:val="auto"/>
        </w:rPr>
        <w:t>　（受注者の催告によらない解除権）</w:t>
      </w:r>
    </w:p>
    <w:p>
      <w:pPr>
        <w:pStyle w:val="15"/>
        <w:ind w:left="191" w:hanging="191" w:hangingChars="100"/>
        <w:rPr>
          <w:rFonts w:hint="eastAsia" w:ascii="ＭＳ 明朝" w:hAnsi="ＭＳ 明朝"/>
          <w:color w:val="auto"/>
        </w:rPr>
      </w:pPr>
      <w:r>
        <w:rPr>
          <w:rFonts w:hint="eastAsia" w:ascii="ＭＳ 明朝" w:hAnsi="ＭＳ 明朝"/>
          <w:b w:val="1"/>
          <w:color w:val="auto"/>
        </w:rPr>
        <w:t>第４７条</w:t>
      </w:r>
      <w:r>
        <w:rPr>
          <w:rFonts w:hint="eastAsia" w:ascii="ＭＳ 明朝" w:hAnsi="ＭＳ 明朝"/>
          <w:color w:val="auto"/>
        </w:rPr>
        <w:t>　受注者は、次の各号のいずれかに該当するときは、直ちにこの契約を解除することができる。</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第１９条の規定により設計図書を変更したため業務委託料が３分の２以上減少したとき。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15"/>
        <w:outlineLvl w:val="0"/>
        <w:rPr>
          <w:rFonts w:hint="eastAsia" w:ascii="ＭＳ 明朝" w:hAnsi="ＭＳ 明朝"/>
          <w:b w:val="1"/>
          <w:color w:val="auto"/>
        </w:rPr>
      </w:pPr>
      <w:r>
        <w:rPr>
          <w:rFonts w:hint="eastAsia" w:ascii="ＭＳ 明朝" w:hAnsi="ＭＳ 明朝"/>
          <w:b w:val="1"/>
          <w:color w:val="auto"/>
        </w:rPr>
        <w:t>　（受注者の責めに帰すべき事由による場合の解除の制限）</w:t>
      </w:r>
    </w:p>
    <w:p>
      <w:pPr>
        <w:pStyle w:val="15"/>
        <w:ind w:left="191" w:hanging="191" w:hangingChars="100"/>
        <w:rPr>
          <w:rFonts w:hint="eastAsia" w:ascii="ＭＳ 明朝" w:hAnsi="ＭＳ 明朝"/>
          <w:color w:val="auto"/>
        </w:rPr>
      </w:pPr>
      <w:r>
        <w:rPr>
          <w:rFonts w:hint="eastAsia" w:ascii="ＭＳ 明朝" w:hAnsi="ＭＳ 明朝"/>
          <w:b w:val="1"/>
          <w:color w:val="auto"/>
        </w:rPr>
        <w:t>第４８条</w:t>
      </w:r>
      <w:r>
        <w:rPr>
          <w:rFonts w:hint="eastAsia" w:ascii="ＭＳ 明朝" w:hAnsi="ＭＳ 明朝"/>
          <w:color w:val="auto"/>
        </w:rPr>
        <w:t>　第４６条又は前条各号に定める場合が受注者の責めに帰すべき事由によるものであるときは、受注者は、前２条の規定による契約の解除をすることができない。</w:t>
      </w:r>
    </w:p>
    <w:p>
      <w:pPr>
        <w:pStyle w:val="15"/>
        <w:outlineLvl w:val="0"/>
        <w:rPr>
          <w:rFonts w:hint="default" w:ascii="ＭＳ 明朝" w:hAnsi="ＭＳ 明朝"/>
          <w:color w:val="auto"/>
        </w:rPr>
      </w:pPr>
      <w:r>
        <w:rPr>
          <w:rFonts w:hint="eastAsia" w:ascii="ＭＳ 明朝" w:hAnsi="ＭＳ 明朝"/>
          <w:b w:val="1"/>
          <w:color w:val="auto"/>
        </w:rPr>
        <w:t>　（解除の効果）</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第４９条</w:t>
      </w:r>
      <w:r>
        <w:rPr>
          <w:rFonts w:hint="eastAsia" w:ascii="ＭＳ 明朝" w:hAnsi="ＭＳ 明朝"/>
          <w:color w:val="auto"/>
        </w:rPr>
        <w:t>　この契約が解除された場合には、第１条第２項に規定する発注者及び受注者の義務は消滅する。ただし、第３８条に規定する部分引渡しに係る部分については、この限りでない。</w:t>
      </w:r>
    </w:p>
    <w:p>
      <w:pPr>
        <w:pStyle w:val="15"/>
        <w:ind w:left="190" w:hanging="190" w:hangingChars="100"/>
        <w:rPr>
          <w:rFonts w:hint="default" w:ascii="ＭＳ 明朝" w:hAnsi="ＭＳ 明朝"/>
          <w:color w:val="auto"/>
        </w:rPr>
      </w:pPr>
      <w:r>
        <w:rPr>
          <w:rFonts w:hint="eastAsia" w:ascii="ＭＳ 明朝" w:hAnsi="ＭＳ 明朝"/>
          <w:color w:val="auto"/>
        </w:rPr>
        <w:t>２　発注者は、前項の規定にかかわらず、この契約が業務の完了前に解除された場合において、受注者が既に業務を完了した部分（第３８条の規定により部分引渡しを受けている場合には、当該引渡し部分を除くものとし、以下本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本条及び次条において「既履行部分委託料」という。）を受注者に支払わなければならない。</w:t>
      </w:r>
    </w:p>
    <w:p>
      <w:pPr>
        <w:pStyle w:val="15"/>
        <w:ind w:left="190" w:hanging="190" w:hangingChars="100"/>
        <w:rPr>
          <w:rFonts w:hint="eastAsia" w:ascii="ＭＳ 明朝" w:hAnsi="ＭＳ 明朝"/>
          <w:color w:val="auto"/>
        </w:rPr>
      </w:pPr>
      <w:r>
        <w:rPr>
          <w:rFonts w:hint="eastAsia" w:ascii="ＭＳ 明朝" w:hAnsi="ＭＳ 明朝"/>
          <w:color w:val="auto"/>
        </w:rPr>
        <w:t>３　前項に規定する既履行部分委託料は、発注者と受注者とが協議して定める。ただし、協議開始の日から１４日以内に協議が整わない場合には、発注者が定め、受注者に通知する。</w:t>
      </w:r>
    </w:p>
    <w:p>
      <w:pPr>
        <w:pStyle w:val="15"/>
        <w:outlineLvl w:val="0"/>
        <w:rPr>
          <w:rFonts w:hint="default" w:ascii="ＭＳ 明朝" w:hAnsi="ＭＳ 明朝"/>
          <w:color w:val="auto"/>
        </w:rPr>
      </w:pPr>
      <w:r>
        <w:rPr>
          <w:rFonts w:hint="eastAsia" w:ascii="ＭＳ 明朝" w:hAnsi="ＭＳ 明朝"/>
          <w:b w:val="1"/>
          <w:color w:val="auto"/>
        </w:rPr>
        <w:t>　（解除に伴う措置）</w:t>
      </w:r>
    </w:p>
    <w:p>
      <w:pPr>
        <w:pStyle w:val="15"/>
        <w:ind w:left="191" w:hanging="191" w:hangingChars="100"/>
        <w:outlineLvl w:val="0"/>
        <w:rPr>
          <w:rFonts w:hint="default" w:ascii="ＭＳ 明朝" w:hAnsi="ＭＳ 明朝"/>
          <w:color w:val="auto"/>
        </w:rPr>
      </w:pPr>
      <w:r>
        <w:rPr>
          <w:rFonts w:hint="default" w:ascii="ＭＳ 明朝" w:hAnsi="ＭＳ 明朝"/>
          <w:b w:val="1"/>
          <w:color w:val="auto"/>
        </w:rPr>
        <w:t>第５０条　</w:t>
      </w:r>
      <w:r>
        <w:rPr>
          <w:rFonts w:hint="default" w:ascii="ＭＳ 明朝" w:hAnsi="ＭＳ 明朝"/>
          <w:b w:val="0"/>
          <w:color w:val="auto"/>
        </w:rPr>
        <w:t>この契約が業務の完了前に解除された場合において、第３</w:t>
      </w:r>
      <w:r>
        <w:rPr>
          <w:rFonts w:hint="eastAsia" w:ascii="ＭＳ 明朝" w:hAnsi="ＭＳ 明朝"/>
          <w:b w:val="0"/>
          <w:color w:val="auto"/>
        </w:rPr>
        <w:t>５</w:t>
      </w:r>
      <w:r>
        <w:rPr>
          <w:rFonts w:hint="default" w:ascii="ＭＳ 明朝" w:hAnsi="ＭＳ 明朝"/>
          <w:b w:val="0"/>
          <w:color w:val="auto"/>
        </w:rPr>
        <w:t>条の規定による前払金があったときは、受注者は、第４２条から第４３条の２まで又は第５１条第４項の規定による解除にあっては、当該前払金の額（第３８条の規定により部分引渡しをしているときは、その部分引渡しにおいて償却した前払金の額を控除した額）に当該前払金の支払の日から返還の日までの日数に応じ支払遅延防止法の率で計算した額の利息を付した額を、</w:t>
      </w:r>
      <w:r>
        <w:rPr>
          <w:rFonts w:hint="default" w:ascii="ＭＳ 明朝" w:hAnsi="ＭＳ 明朝"/>
          <w:color w:val="auto"/>
        </w:rPr>
        <w:t>第４４条、第４６条又は第４７条</w:t>
      </w:r>
      <w:r>
        <w:rPr>
          <w:rFonts w:hint="default" w:ascii="ＭＳ 明朝" w:hAnsi="ＭＳ 明朝"/>
          <w:b w:val="0"/>
          <w:color w:val="auto"/>
        </w:rPr>
        <w:t>の規定による解除にあ</w:t>
      </w:r>
      <w:bookmarkStart w:id="0" w:name="_GoBack"/>
      <w:bookmarkEnd w:id="0"/>
      <w:r>
        <w:rPr>
          <w:rFonts w:hint="default" w:ascii="ＭＳ 明朝" w:hAnsi="ＭＳ 明朝"/>
          <w:b w:val="0"/>
          <w:color w:val="auto"/>
        </w:rPr>
        <w:t>っては、当該前払金の額を発注者に返還しなければならない。</w:t>
      </w:r>
    </w:p>
    <w:p>
      <w:pPr>
        <w:pStyle w:val="15"/>
        <w:ind w:left="191" w:hanging="191" w:hangingChars="100"/>
        <w:outlineLvl w:val="0"/>
        <w:rPr>
          <w:rFonts w:hint="default" w:ascii="ＭＳ 明朝" w:hAnsi="ＭＳ 明朝"/>
          <w:color w:val="auto"/>
        </w:rPr>
      </w:pPr>
      <w:r>
        <w:rPr>
          <w:rFonts w:hint="default" w:ascii="ＭＳ 明朝" w:hAnsi="ＭＳ 明朝"/>
          <w:color w:val="auto"/>
        </w:rPr>
        <w:t>２　前項の規定にかかわらず、この契約が業務の完了前に解除され、かつ、前条第２項の規定によ</w:t>
      </w:r>
      <w:r>
        <w:rPr>
          <w:rFonts w:hint="eastAsia" w:ascii="ＭＳ 明朝" w:hAnsi="ＭＳ 明朝"/>
          <w:color w:val="auto"/>
        </w:rPr>
        <w:t>り</w:t>
      </w:r>
      <w:r>
        <w:rPr>
          <w:rFonts w:hint="default" w:ascii="ＭＳ 明朝" w:hAnsi="ＭＳ 明朝"/>
          <w:color w:val="auto"/>
        </w:rPr>
        <w:t>既履行部分の引渡しが行われる場合において、第３</w:t>
      </w:r>
      <w:r>
        <w:rPr>
          <w:rFonts w:hint="eastAsia" w:ascii="ＭＳ 明朝" w:hAnsi="ＭＳ 明朝"/>
          <w:color w:val="auto"/>
        </w:rPr>
        <w:t>５</w:t>
      </w:r>
      <w:r>
        <w:rPr>
          <w:rFonts w:hint="default" w:ascii="ＭＳ 明朝" w:hAnsi="ＭＳ 明朝"/>
          <w:color w:val="auto"/>
        </w:rPr>
        <w:t>条の規定による前払金があったときは、発注者は、当該前払金（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２条から第４３条の２まで又は第５１条第４項の規定による解除にあっては、当該余剰額に前払</w:t>
      </w:r>
      <w:r>
        <w:rPr>
          <w:rFonts w:hint="eastAsia" w:ascii="ＭＳ 明朝" w:hAnsi="ＭＳ 明朝"/>
          <w:color w:val="auto"/>
        </w:rPr>
        <w:t>金</w:t>
      </w:r>
      <w:r>
        <w:rPr>
          <w:rFonts w:hint="default" w:ascii="ＭＳ 明朝" w:hAnsi="ＭＳ 明朝"/>
          <w:color w:val="auto"/>
        </w:rPr>
        <w:t>の支払の日から返還までの日数に応じ支払遅延防止法の率で計算した額の利息を付した額を</w:t>
      </w:r>
      <w:r>
        <w:rPr>
          <w:rFonts w:hint="eastAsia" w:ascii="ＭＳ 明朝" w:hAnsi="ＭＳ 明朝"/>
          <w:b w:val="0"/>
          <w:strike w:val="0"/>
          <w:dstrike w:val="0"/>
          <w:color w:val="auto"/>
        </w:rPr>
        <w:t>、</w:t>
      </w:r>
      <w:r>
        <w:rPr>
          <w:rFonts w:hint="default" w:ascii="ＭＳ 明朝" w:hAnsi="ＭＳ 明朝"/>
          <w:color w:val="auto"/>
        </w:rPr>
        <w:t>第４４条、第４６条又は第４７条の規定による解除にあっては、当該余剰額を発注者に返還しなければならない。</w:t>
      </w:r>
    </w:p>
    <w:p>
      <w:pPr>
        <w:pStyle w:val="15"/>
        <w:ind w:left="191" w:hanging="191" w:hangingChars="100"/>
        <w:outlineLvl w:val="0"/>
        <w:rPr>
          <w:rFonts w:hint="default" w:ascii="ＭＳ 明朝" w:hAnsi="ＭＳ 明朝"/>
          <w:color w:val="auto"/>
        </w:rPr>
      </w:pPr>
      <w:r>
        <w:rPr>
          <w:rFonts w:hint="default" w:ascii="ＭＳ 明朝" w:hAnsi="ＭＳ 明朝"/>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pPr>
        <w:pStyle w:val="15"/>
        <w:ind w:left="190" w:hanging="190" w:hangingChars="100"/>
        <w:rPr>
          <w:rFonts w:hint="default" w:ascii="ＭＳ 明朝" w:hAnsi="ＭＳ 明朝"/>
          <w:color w:val="auto"/>
        </w:rPr>
      </w:pPr>
      <w:r>
        <w:rPr>
          <w:rFonts w:hint="default" w:ascii="ＭＳ 明朝" w:hAnsi="ＭＳ 明朝"/>
          <w:color w:val="auto"/>
        </w:rPr>
        <w:t>４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本条において同じ。）があるときは、受注者は、当該物件を撤去するとともに、作業現場を修復し、取り片付けて、発注者に明け渡さなければならない。</w:t>
      </w:r>
    </w:p>
    <w:p>
      <w:pPr>
        <w:pStyle w:val="15"/>
        <w:ind w:left="190" w:hanging="190" w:hangingChars="100"/>
        <w:rPr>
          <w:rFonts w:hint="default" w:ascii="ＭＳ 明朝" w:hAnsi="ＭＳ 明朝"/>
          <w:color w:val="auto"/>
        </w:rPr>
      </w:pPr>
      <w:r>
        <w:rPr>
          <w:rFonts w:hint="default" w:ascii="ＭＳ 明朝" w:hAnsi="ＭＳ 明朝"/>
          <w:color w:val="auto"/>
        </w:rPr>
        <w:t>５　前項に規定する撤去又は修復若しくは取片付けに要する費用（以下本項及び次項において「撤去費用等」という。）は、次の各号に掲げる撤去費用等につき、それぞれ各号に定めるところにより発注者又は受注者が負担する。</w:t>
      </w:r>
    </w:p>
    <w:p>
      <w:pPr>
        <w:pStyle w:val="15"/>
        <w:ind w:left="380" w:hanging="380" w:hangingChars="200"/>
        <w:rPr>
          <w:rFonts w:hint="default" w:ascii="ＭＳ 明朝" w:hAnsi="ＭＳ 明朝"/>
          <w:color w:val="auto"/>
        </w:rPr>
      </w:pPr>
      <w:r>
        <w:rPr>
          <w:rFonts w:hint="default" w:ascii="ＭＳ 明朝" w:hAnsi="ＭＳ 明朝"/>
          <w:color w:val="auto"/>
        </w:rPr>
        <w:t xml:space="preserve"> (1)</w:t>
      </w:r>
      <w:r>
        <w:rPr>
          <w:rFonts w:hint="default" w:ascii="ＭＳ 明朝" w:hAnsi="ＭＳ 明朝"/>
          <w:color w:val="auto"/>
        </w:rPr>
        <w:t>　業務の出来形部分に関する撤去費用等</w:t>
      </w:r>
    </w:p>
    <w:p>
      <w:pPr>
        <w:pStyle w:val="15"/>
        <w:ind w:left="380" w:hanging="380" w:hangingChars="200"/>
        <w:rPr>
          <w:rFonts w:hint="default" w:ascii="ＭＳ 明朝" w:hAnsi="ＭＳ 明朝"/>
          <w:color w:val="auto"/>
        </w:rPr>
      </w:pPr>
      <w:r>
        <w:rPr>
          <w:rFonts w:hint="default" w:ascii="ＭＳ 明朝" w:hAnsi="ＭＳ 明朝"/>
          <w:color w:val="auto"/>
        </w:rPr>
        <w:t>　　　この契約の解除が第４２条から第４３条の２まで又は第５１条第４項によるときは受注者が負担し、第４４条、第４６条又は第４７条によるときは発注者が負担する。</w:t>
      </w:r>
    </w:p>
    <w:p>
      <w:pPr>
        <w:pStyle w:val="15"/>
        <w:ind w:left="380" w:hanging="380" w:hangingChars="200"/>
        <w:rPr>
          <w:rFonts w:hint="default" w:ascii="ＭＳ 明朝" w:hAnsi="ＭＳ 明朝"/>
          <w:color w:val="auto"/>
        </w:rPr>
      </w:pPr>
      <w:r>
        <w:rPr>
          <w:rFonts w:hint="default" w:ascii="ＭＳ 明朝" w:hAnsi="ＭＳ 明朝"/>
          <w:color w:val="auto"/>
        </w:rPr>
        <w:t xml:space="preserve"> (2)</w:t>
      </w:r>
      <w:r>
        <w:rPr>
          <w:rFonts w:hint="default" w:ascii="ＭＳ 明朝" w:hAnsi="ＭＳ 明朝"/>
          <w:color w:val="auto"/>
        </w:rPr>
        <w:t>　調査機械器具、仮設物その他の物件に関する撤去費用等</w:t>
      </w:r>
    </w:p>
    <w:p>
      <w:pPr>
        <w:pStyle w:val="15"/>
        <w:ind w:left="380" w:hanging="380" w:hangingChars="200"/>
        <w:rPr>
          <w:rFonts w:hint="default" w:ascii="ＭＳ 明朝" w:hAnsi="ＭＳ 明朝"/>
          <w:color w:val="auto"/>
        </w:rPr>
      </w:pPr>
      <w:r>
        <w:rPr>
          <w:rFonts w:hint="default" w:ascii="ＭＳ 明朝" w:hAnsi="ＭＳ 明朝"/>
          <w:color w:val="auto"/>
        </w:rPr>
        <w:t>　　　受注者が負担する。</w:t>
      </w:r>
    </w:p>
    <w:p>
      <w:pPr>
        <w:pStyle w:val="15"/>
        <w:ind w:left="190" w:hanging="190" w:hangingChars="100"/>
        <w:rPr>
          <w:rFonts w:hint="default" w:ascii="ＭＳ 明朝" w:hAnsi="ＭＳ 明朝"/>
          <w:color w:val="auto"/>
        </w:rPr>
      </w:pPr>
      <w:r>
        <w:rPr>
          <w:rFonts w:hint="default" w:ascii="ＭＳ 明朝" w:hAnsi="ＭＳ 明朝"/>
          <w:color w:val="auto"/>
        </w:rPr>
        <w:t>６　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15"/>
        <w:ind w:left="190" w:hanging="190" w:hangingChars="100"/>
        <w:rPr>
          <w:rFonts w:hint="default" w:ascii="ＭＳ 明朝" w:hAnsi="ＭＳ 明朝"/>
          <w:color w:val="auto"/>
        </w:rPr>
      </w:pPr>
      <w:r>
        <w:rPr>
          <w:rFonts w:hint="default" w:ascii="ＭＳ 明朝" w:hAnsi="ＭＳ 明朝"/>
          <w:color w:val="auto"/>
        </w:rPr>
        <w:t>７　第３項前段に規定する受注者のとるべき措置の期限、方法等については、この契約の解除が第４２条から第４３条の２まで又は第５１条第４項によるときは発注者が定め、第４４条、第４６条又は第４７条の規定によるときは受注者が発注者の意見を聴いて定めるものとし、第</w:t>
      </w:r>
      <w:r>
        <w:rPr>
          <w:rFonts w:hint="eastAsia" w:ascii="ＭＳ 明朝" w:hAnsi="ＭＳ 明朝"/>
          <w:color w:val="auto"/>
        </w:rPr>
        <w:t>３</w:t>
      </w:r>
      <w:r>
        <w:rPr>
          <w:rFonts w:hint="default" w:ascii="ＭＳ 明朝" w:hAnsi="ＭＳ 明朝"/>
          <w:color w:val="auto"/>
        </w:rPr>
        <w:t>項後段及び第</w:t>
      </w:r>
      <w:r>
        <w:rPr>
          <w:rFonts w:hint="eastAsia" w:ascii="ＭＳ 明朝" w:hAnsi="ＭＳ 明朝"/>
          <w:color w:val="auto"/>
        </w:rPr>
        <w:t>４</w:t>
      </w:r>
      <w:r>
        <w:rPr>
          <w:rFonts w:hint="default" w:ascii="ＭＳ 明朝" w:hAnsi="ＭＳ 明朝"/>
          <w:color w:val="auto"/>
        </w:rPr>
        <w:t>項に規定する受注者のとるべき措置の期限、方法等については、発注者が受注者の意見を聴いて定めるものとする。</w:t>
      </w:r>
    </w:p>
    <w:p>
      <w:pPr>
        <w:pStyle w:val="15"/>
        <w:ind w:left="190" w:hanging="190" w:hangingChars="100"/>
        <w:rPr>
          <w:rFonts w:hint="default" w:ascii="ＭＳ 明朝" w:hAnsi="ＭＳ 明朝"/>
          <w:color w:val="auto"/>
        </w:rPr>
      </w:pPr>
      <w:r>
        <w:rPr>
          <w:rFonts w:hint="default" w:ascii="ＭＳ 明朝" w:hAnsi="ＭＳ 明朝"/>
          <w:color w:val="auto"/>
        </w:rPr>
        <w:t>８　業務の完了後にこの契約が解除された場合は、解除に伴い生じる事項の処理については発注者及び受注者が民法の規定に従って協議して決める。</w:t>
      </w:r>
    </w:p>
    <w:p>
      <w:pPr>
        <w:pStyle w:val="15"/>
        <w:outlineLvl w:val="0"/>
        <w:rPr>
          <w:rFonts w:hint="default" w:ascii="ＭＳ 明朝" w:hAnsi="ＭＳ 明朝"/>
          <w:color w:val="auto"/>
        </w:rPr>
      </w:pPr>
      <w:r>
        <w:rPr>
          <w:rFonts w:hint="eastAsia" w:ascii="ＭＳ 明朝" w:hAnsi="ＭＳ 明朝"/>
          <w:b w:val="1"/>
          <w:color w:val="auto"/>
        </w:rPr>
        <w:t>　（損害金の予定）</w:t>
      </w:r>
    </w:p>
    <w:p>
      <w:pPr>
        <w:pStyle w:val="15"/>
        <w:ind w:left="191" w:hanging="191" w:hangingChars="100"/>
        <w:outlineLvl w:val="0"/>
        <w:rPr>
          <w:rFonts w:hint="eastAsia" w:ascii="ＭＳ 明朝" w:hAnsi="ＭＳ 明朝"/>
          <w:color w:val="auto"/>
        </w:rPr>
      </w:pPr>
      <w:r>
        <w:rPr>
          <w:rFonts w:hint="eastAsia" w:ascii="ＭＳ 明朝" w:hAnsi="ＭＳ 明朝"/>
          <w:b w:val="1"/>
          <w:color w:val="auto"/>
        </w:rPr>
        <w:t>第５０条の２　</w:t>
      </w:r>
      <w:r>
        <w:rPr>
          <w:rFonts w:hint="eastAsia" w:ascii="ＭＳ 明朝" w:hAnsi="ＭＳ 明朝"/>
          <w:color w:val="auto"/>
        </w:rPr>
        <w:t>発注者は、第４３条第１項第１号から第３号まで及び第２項の規定により契約を解除することができる場合においては、契約を解除するか否かにかかわらず、業務委託料の１０分の２に相当する金額の損害金を発注者が指定する期間内に支払うよう受注者に請求するものとする。</w:t>
      </w:r>
    </w:p>
    <w:p>
      <w:pPr>
        <w:pStyle w:val="15"/>
        <w:ind w:left="190" w:hanging="190" w:hangingChars="100"/>
        <w:rPr>
          <w:rFonts w:hint="eastAsia" w:ascii="ＭＳ 明朝" w:hAnsi="ＭＳ 明朝"/>
          <w:color w:val="auto"/>
        </w:rPr>
      </w:pPr>
      <w:r>
        <w:rPr>
          <w:rFonts w:hint="eastAsia" w:ascii="ＭＳ 明朝" w:hAnsi="ＭＳ 明朝"/>
          <w:color w:val="auto"/>
        </w:rPr>
        <w:t>２　前項の規定は、発注者に生じた実際の損害額が同項に定める金額を超える場合において、発注者が当該超える金額を併せて請求することを妨げるものではない。</w:t>
      </w:r>
    </w:p>
    <w:p>
      <w:pPr>
        <w:pStyle w:val="15"/>
        <w:ind w:left="190" w:hanging="190" w:hangingChars="100"/>
        <w:rPr>
          <w:rFonts w:hint="eastAsia" w:ascii="ＭＳ 明朝" w:hAnsi="ＭＳ 明朝"/>
          <w:b w:val="1"/>
          <w:color w:val="auto"/>
        </w:rPr>
      </w:pPr>
      <w:r>
        <w:rPr>
          <w:rFonts w:hint="eastAsia" w:ascii="ＭＳ 明朝" w:hAnsi="ＭＳ 明朝"/>
          <w:color w:val="auto"/>
        </w:rPr>
        <w:t>３　前２項の規定は、第３２条第３項から第５項までの規定により成果物の引渡しを受けた後も適用されるものとする。</w:t>
      </w:r>
    </w:p>
    <w:p>
      <w:pPr>
        <w:pStyle w:val="15"/>
        <w:outlineLvl w:val="0"/>
        <w:rPr>
          <w:rFonts w:hint="eastAsia" w:ascii="ＭＳ 明朝" w:hAnsi="ＭＳ 明朝"/>
          <w:b w:val="1"/>
          <w:color w:val="auto"/>
        </w:rPr>
      </w:pPr>
      <w:r>
        <w:rPr>
          <w:rFonts w:hint="eastAsia" w:ascii="ＭＳ 明朝" w:hAnsi="ＭＳ 明朝"/>
          <w:b w:val="1"/>
          <w:color w:val="auto"/>
        </w:rPr>
        <w:t>　（発注者の損害賠償請求等）</w:t>
      </w:r>
    </w:p>
    <w:p>
      <w:pPr>
        <w:pStyle w:val="15"/>
        <w:ind w:left="191" w:hanging="191" w:hangingChars="100"/>
        <w:rPr>
          <w:rFonts w:hint="eastAsia" w:ascii="ＭＳ 明朝" w:hAnsi="ＭＳ 明朝"/>
          <w:color w:val="auto"/>
        </w:rPr>
      </w:pPr>
      <w:r>
        <w:rPr>
          <w:rFonts w:hint="eastAsia" w:ascii="ＭＳ 明朝" w:hAnsi="ＭＳ 明朝"/>
          <w:b w:val="1"/>
          <w:color w:val="auto"/>
        </w:rPr>
        <w:t>第５１条</w:t>
      </w:r>
      <w:r>
        <w:rPr>
          <w:rFonts w:hint="eastAsia" w:ascii="ＭＳ 明朝" w:hAnsi="ＭＳ 明朝"/>
          <w:color w:val="auto"/>
        </w:rPr>
        <w:t>　発注者は、受注者が次の各号のいずれかに該当するときは、これによって生じた損害の賠償を請求することができる。</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履行期間内に業務を完了することができないとき。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この契約の成果物に契約不適合があるとき。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第４２条から第４３条の２までの規定により成果物の引渡し後にこの契約が解除されたとき。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(4)</w:t>
      </w:r>
      <w:r>
        <w:rPr>
          <w:rFonts w:hint="eastAsia" w:ascii="ＭＳ 明朝" w:hAnsi="ＭＳ 明朝"/>
          <w:color w:val="auto"/>
        </w:rPr>
        <w:t>　前３号に掲げる場合のほか、債務の本旨に従った履行をしないとき又は債務の履行が不能であるとき。</w:t>
      </w:r>
    </w:p>
    <w:p>
      <w:pPr>
        <w:pStyle w:val="15"/>
        <w:ind w:left="190" w:hanging="190" w:hangingChars="100"/>
        <w:rPr>
          <w:rFonts w:hint="eastAsia" w:ascii="ＭＳ 明朝" w:hAnsi="ＭＳ 明朝"/>
          <w:color w:val="auto"/>
        </w:rPr>
      </w:pPr>
      <w:r>
        <w:rPr>
          <w:rFonts w:hint="eastAsia" w:ascii="ＭＳ 明朝" w:hAnsi="ＭＳ 明朝"/>
          <w:color w:val="auto"/>
        </w:rPr>
        <w:t>２　次の各号のいずれかに該当するときは、前項の損害賠償に代えて、受注者は、業務委託料の１０分の１に相当する額を違約金として発注者の指定する期間内に支払わなければならない。</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第４２条又は第４３条第１項第４号から第１１号までの規定により成果物の引渡し前にこの契約が解除されたとき。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成果物の引渡し前に、受注者がその債務の履行を拒否し、又は受注者の責めに帰すべき事由によって受注者の債務について履行不能となったとき。</w:t>
      </w:r>
    </w:p>
    <w:p>
      <w:pPr>
        <w:pStyle w:val="15"/>
        <w:ind w:left="190" w:hanging="190" w:hangingChars="100"/>
        <w:rPr>
          <w:rFonts w:hint="eastAsia" w:ascii="ＭＳ 明朝" w:hAnsi="ＭＳ 明朝"/>
          <w:color w:val="auto"/>
        </w:rPr>
      </w:pPr>
      <w:r>
        <w:rPr>
          <w:rFonts w:hint="eastAsia" w:ascii="ＭＳ 明朝" w:hAnsi="ＭＳ 明朝"/>
          <w:color w:val="auto"/>
        </w:rPr>
        <w:t>３　成果物の引渡し前に、第４３条第１項第１号から第３号まで若しくは第２項又は第４３条の２の規定によりこの契約を解除したときは、第１項の損害賠償に代えて、受注者は、業務委託料の１０分の１に相当する額を違約金として発注者の指定する期間内に支払わなければならない。</w:t>
      </w:r>
    </w:p>
    <w:p>
      <w:pPr>
        <w:pStyle w:val="15"/>
        <w:ind w:left="190" w:hanging="190" w:hangingChars="100"/>
        <w:rPr>
          <w:rFonts w:hint="eastAsia" w:ascii="ＭＳ 明朝" w:hAnsi="ＭＳ 明朝"/>
          <w:color w:val="auto"/>
        </w:rPr>
      </w:pPr>
      <w:r>
        <w:rPr>
          <w:rFonts w:hint="eastAsia" w:ascii="ＭＳ 明朝" w:hAnsi="ＭＳ 明朝"/>
          <w:color w:val="auto"/>
        </w:rPr>
        <w:t>４　次の各号に掲げる者がこの契約を解除した場合は、第２項第２号に該当する場合とみなす。</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受注者について破産手続開始の決定があった場合において、破産法（平成１６年法律第７５号）の規定により選任された破産管財人</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受注者について更生手続開始の決定があった場合において、会社更生法（平成１４年法律第１５４号）の規定により選任された管財人</w:t>
      </w:r>
    </w:p>
    <w:p>
      <w:pPr>
        <w:pStyle w:val="15"/>
        <w:ind w:left="380" w:hanging="380" w:hangingChars="200"/>
        <w:rPr>
          <w:rFonts w:hint="eastAsia" w:ascii="ＭＳ 明朝" w:hAnsi="ＭＳ 明朝"/>
          <w:color w:val="auto"/>
        </w:rPr>
      </w:pPr>
      <w:r>
        <w:rPr>
          <w:rFonts w:hint="eastAsia" w:ascii="ＭＳ 明朝" w:hAnsi="ＭＳ 明朝"/>
          <w:color w:val="auto"/>
        </w:rPr>
        <w:t xml:space="preserve"> (3)</w:t>
      </w:r>
      <w:r>
        <w:rPr>
          <w:rFonts w:hint="eastAsia" w:ascii="ＭＳ 明朝" w:hAnsi="ＭＳ 明朝"/>
          <w:color w:val="auto"/>
        </w:rPr>
        <w:t>　受注者について再生手続開始の決定があった場合において、民事再生法（平成１１年法律第２２５号）の規定によ</w:t>
      </w:r>
      <w:r>
        <w:rPr>
          <w:rFonts w:hint="eastAsia" w:ascii="ＭＳ 明朝" w:hAnsi="ＭＳ 明朝"/>
          <w:strike w:val="0"/>
          <w:dstrike w:val="0"/>
          <w:color w:val="auto"/>
        </w:rPr>
        <w:t>る</w:t>
      </w:r>
      <w:r>
        <w:rPr>
          <w:rFonts w:hint="eastAsia" w:ascii="ＭＳ 明朝" w:hAnsi="ＭＳ 明朝"/>
          <w:color w:val="auto"/>
        </w:rPr>
        <w:t>再生債務者等</w:t>
      </w:r>
    </w:p>
    <w:p>
      <w:pPr>
        <w:pStyle w:val="15"/>
        <w:ind w:left="190" w:hanging="190" w:hangingChars="100"/>
        <w:rPr>
          <w:rFonts w:hint="eastAsia" w:ascii="ＭＳ 明朝" w:hAnsi="ＭＳ 明朝"/>
          <w:color w:val="auto"/>
        </w:rPr>
      </w:pPr>
      <w:r>
        <w:rPr>
          <w:rFonts w:hint="eastAsia" w:ascii="ＭＳ 明朝" w:hAnsi="ＭＳ 明朝"/>
          <w:color w:val="auto"/>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15"/>
        <w:ind w:left="190" w:hanging="190" w:hangingChars="100"/>
        <w:rPr>
          <w:rFonts w:hint="eastAsia" w:ascii="ＭＳ 明朝" w:hAnsi="ＭＳ 明朝"/>
          <w:color w:val="auto"/>
        </w:rPr>
      </w:pPr>
      <w:r>
        <w:rPr>
          <w:rFonts w:hint="eastAsia" w:ascii="ＭＳ 明朝" w:hAnsi="ＭＳ 明朝"/>
          <w:color w:val="auto"/>
        </w:rPr>
        <w:t>６　第１項第１号に該当し、発注者が損害の賠償を請求する場合の請求額は、業務委託料から部分引渡しを受けた部分に相応する業務委託料を控除した額につき、遅延日数に応じ、支払遅延防止法の率の割合で計算した額とする。</w:t>
      </w:r>
    </w:p>
    <w:p>
      <w:pPr>
        <w:pStyle w:val="15"/>
        <w:ind w:left="190" w:hanging="190" w:hangingChars="100"/>
        <w:rPr>
          <w:rFonts w:hint="eastAsia" w:ascii="ＭＳ 明朝" w:hAnsi="ＭＳ 明朝"/>
          <w:color w:val="auto"/>
        </w:rPr>
      </w:pPr>
      <w:r>
        <w:rPr>
          <w:rFonts w:hint="eastAsia" w:ascii="ＭＳ 明朝" w:hAnsi="ＭＳ 明朝"/>
          <w:color w:val="auto"/>
        </w:rPr>
        <w:t>７　第２項又は第３項の場合において、第４条の規定により契約保証金の納付又はこれに代わる担保の提供が行われているときは、発注者は、当該契約保証金又は担保をもって第２項又は第３項の違約金に充当することができる。</w:t>
      </w:r>
    </w:p>
    <w:p>
      <w:pPr>
        <w:pStyle w:val="15"/>
        <w:outlineLvl w:val="0"/>
        <w:rPr>
          <w:rFonts w:hint="eastAsia" w:ascii="ＭＳ 明朝" w:hAnsi="ＭＳ 明朝"/>
          <w:b w:val="1"/>
          <w:color w:val="auto"/>
        </w:rPr>
      </w:pPr>
      <w:r>
        <w:rPr>
          <w:rFonts w:hint="eastAsia" w:ascii="ＭＳ 明朝" w:hAnsi="ＭＳ 明朝"/>
          <w:b w:val="1"/>
          <w:color w:val="auto"/>
        </w:rPr>
        <w:t>　（受注者の損害賠償請求等）</w:t>
      </w:r>
    </w:p>
    <w:p>
      <w:pPr>
        <w:pStyle w:val="15"/>
        <w:ind w:left="191" w:hanging="191" w:hangingChars="100"/>
        <w:rPr>
          <w:rFonts w:hint="eastAsia" w:ascii="ＭＳ 明朝" w:hAnsi="ＭＳ 明朝"/>
          <w:color w:val="auto"/>
        </w:rPr>
      </w:pPr>
      <w:r>
        <w:rPr>
          <w:rFonts w:hint="eastAsia" w:ascii="ＭＳ 明朝" w:hAnsi="ＭＳ 明朝"/>
          <w:b w:val="1"/>
          <w:color w:val="auto"/>
        </w:rPr>
        <w:t>第５２条</w:t>
      </w:r>
      <w:r>
        <w:rPr>
          <w:rFonts w:hint="eastAsia" w:ascii="ＭＳ 明朝" w:hAnsi="ＭＳ 明朝"/>
          <w:color w:val="auto"/>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15"/>
        <w:ind w:left="380" w:hanging="380" w:hangingChars="200"/>
        <w:rPr>
          <w:rFonts w:hint="eastAsia" w:ascii="ＭＳ 明朝" w:hAnsi="ＭＳ 明朝"/>
          <w:color w:val="auto"/>
        </w:rPr>
      </w:pPr>
      <w:r>
        <w:rPr>
          <w:rFonts w:hint="eastAsia" w:ascii="ＭＳ 明朝" w:hAnsi="ＭＳ 明朝"/>
          <w:color w:val="auto"/>
        </w:rPr>
        <w:t xml:space="preserve"> (1)</w:t>
      </w:r>
      <w:r>
        <w:rPr>
          <w:rFonts w:hint="eastAsia" w:ascii="ＭＳ 明朝" w:hAnsi="ＭＳ 明朝"/>
          <w:color w:val="auto"/>
        </w:rPr>
        <w:t>　第４４条、第４６条又は第４７条の規定によりこの契約が解除されたとき。</w:t>
      </w:r>
    </w:p>
    <w:p>
      <w:pPr>
        <w:pStyle w:val="15"/>
        <w:ind w:left="380" w:hanging="380" w:hangingChars="200"/>
        <w:rPr>
          <w:rFonts w:hint="eastAsia"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前号に掲げる場合のほか、債務の本旨に従った履行をしないとき又は債務の履行が不能であるとき。</w:t>
      </w:r>
    </w:p>
    <w:p>
      <w:pPr>
        <w:pStyle w:val="15"/>
        <w:ind w:left="190" w:hanging="190" w:hangingChars="100"/>
        <w:rPr>
          <w:rFonts w:hint="eastAsia" w:ascii="ＭＳ 明朝" w:hAnsi="ＭＳ 明朝"/>
          <w:color w:val="auto"/>
        </w:rPr>
      </w:pPr>
      <w:r>
        <w:rPr>
          <w:rFonts w:hint="eastAsia" w:ascii="ＭＳ 明朝" w:hAnsi="ＭＳ 明朝"/>
          <w:color w:val="auto"/>
        </w:rPr>
        <w:t>２　発注者の責めに帰すべき事由により、第３３条第２項（第３８条において準用する場合を含む。）の規定による業務委託料の支払が遅れた場合においては、受注者は、未受領金額につき、遅延日数に応じ、支払遅延防止法の率の割合で計算した額の遅延利息の支払を発注者に請求することができる。</w:t>
      </w:r>
    </w:p>
    <w:p>
      <w:pPr>
        <w:pStyle w:val="15"/>
        <w:outlineLvl w:val="0"/>
        <w:rPr>
          <w:rFonts w:hint="eastAsia" w:ascii="ＭＳ 明朝" w:hAnsi="ＭＳ 明朝"/>
          <w:b w:val="1"/>
          <w:color w:val="auto"/>
        </w:rPr>
      </w:pPr>
      <w:r>
        <w:rPr>
          <w:rFonts w:hint="eastAsia" w:ascii="ＭＳ 明朝" w:hAnsi="ＭＳ 明朝"/>
          <w:b w:val="1"/>
          <w:color w:val="auto"/>
        </w:rPr>
        <w:t>　（契約不適合責任期間等）</w:t>
      </w:r>
    </w:p>
    <w:p>
      <w:pPr>
        <w:pStyle w:val="15"/>
        <w:ind w:left="191" w:hanging="191" w:hangingChars="100"/>
        <w:rPr>
          <w:rFonts w:hint="eastAsia" w:ascii="ＭＳ 明朝" w:hAnsi="ＭＳ 明朝"/>
          <w:color w:val="auto"/>
        </w:rPr>
      </w:pPr>
      <w:r>
        <w:rPr>
          <w:rFonts w:hint="eastAsia" w:ascii="ＭＳ 明朝" w:hAnsi="ＭＳ 明朝"/>
          <w:b w:val="1"/>
          <w:color w:val="auto"/>
        </w:rPr>
        <w:t>第５３条</w:t>
      </w:r>
      <w:r>
        <w:rPr>
          <w:rFonts w:hint="eastAsia" w:ascii="ＭＳ 明朝" w:hAnsi="ＭＳ 明朝"/>
          <w:color w:val="auto"/>
        </w:rPr>
        <w:t>　発注者は、引き渡された成果物に関し、第３２条第３項又は第４項（第３８条においてこれらの規定を準用する場合を含む。）の規定による引渡し（以下本条において単に「引渡し」という。）を受けた日から３年以内でなければ、契約不適合を理由とした履行の追完の請求、損害賠償の請求、代金の減額の請求又は契約の解除（以下本条において「請求等」という。）をすることができない。</w:t>
      </w:r>
    </w:p>
    <w:p>
      <w:pPr>
        <w:pStyle w:val="15"/>
        <w:ind w:left="190" w:hanging="190" w:hangingChars="100"/>
        <w:rPr>
          <w:rFonts w:hint="eastAsia" w:ascii="ＭＳ 明朝" w:hAnsi="ＭＳ 明朝"/>
          <w:color w:val="auto"/>
        </w:rPr>
      </w:pPr>
      <w:r>
        <w:rPr>
          <w:rFonts w:hint="eastAsia" w:ascii="ＭＳ 明朝" w:hAnsi="ＭＳ 明朝"/>
          <w:color w:val="auto"/>
        </w:rPr>
        <w:t>２　前項の請求等は、具体的な契約不適合の内容、請求する損害額の算定の根拠等当該請求等の根拠を示して、受注者の契約不適合責任を問う意思を明確に告げることで行う。</w:t>
      </w:r>
    </w:p>
    <w:p>
      <w:pPr>
        <w:pStyle w:val="15"/>
        <w:ind w:left="190" w:hanging="190" w:hangingChars="100"/>
        <w:rPr>
          <w:rFonts w:hint="eastAsia" w:ascii="ＭＳ 明朝" w:hAnsi="ＭＳ 明朝"/>
          <w:color w:val="auto"/>
        </w:rPr>
      </w:pPr>
      <w:r>
        <w:rPr>
          <w:rFonts w:hint="eastAsia" w:ascii="ＭＳ 明朝" w:hAnsi="ＭＳ 明朝"/>
          <w:color w:val="auto"/>
        </w:rPr>
        <w:t>３　発注者が第１項に規定する契約不適合に係る請求等が可能な期間（以下本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15"/>
        <w:ind w:left="190" w:hanging="190" w:hangingChars="100"/>
        <w:rPr>
          <w:rFonts w:hint="eastAsia" w:ascii="ＭＳ 明朝" w:hAnsi="ＭＳ 明朝"/>
          <w:color w:val="auto"/>
        </w:rPr>
      </w:pPr>
      <w:r>
        <w:rPr>
          <w:rFonts w:hint="eastAsia" w:ascii="ＭＳ 明朝" w:hAnsi="ＭＳ 明朝"/>
          <w:color w:val="auto"/>
        </w:rPr>
        <w:t>４　発注者は、第１項の請求等を行ったときは、当該請求等の根拠となる契約不適合に関し、民法の消滅時効の範囲で、当該請求等以外に必要と認められる請求等をすることができる。</w:t>
      </w:r>
    </w:p>
    <w:p>
      <w:pPr>
        <w:pStyle w:val="15"/>
        <w:ind w:left="190" w:hanging="190" w:hangingChars="100"/>
        <w:rPr>
          <w:rFonts w:hint="eastAsia" w:ascii="ＭＳ 明朝" w:hAnsi="ＭＳ 明朝"/>
          <w:color w:val="auto"/>
        </w:rPr>
      </w:pPr>
      <w:r>
        <w:rPr>
          <w:rFonts w:hint="eastAsia" w:ascii="ＭＳ 明朝" w:hAnsi="ＭＳ 明朝"/>
          <w:color w:val="auto"/>
        </w:rPr>
        <w:t>５　前各項の規定は、契約不適合が受注者の故意又は重過失により生じたものであるときには適用せず、契約不適合に関する受注者の責任については、民法の定めるところによる。</w:t>
      </w:r>
    </w:p>
    <w:p>
      <w:pPr>
        <w:pStyle w:val="15"/>
        <w:ind w:left="190" w:hanging="190" w:hangingChars="100"/>
        <w:rPr>
          <w:rFonts w:hint="eastAsia" w:ascii="ＭＳ 明朝" w:hAnsi="ＭＳ 明朝"/>
          <w:color w:val="auto"/>
        </w:rPr>
      </w:pPr>
      <w:r>
        <w:rPr>
          <w:rFonts w:hint="eastAsia" w:ascii="ＭＳ 明朝" w:hAnsi="ＭＳ 明朝"/>
          <w:color w:val="auto"/>
        </w:rPr>
        <w:t>６　民法第６３７条第１項の規定は、契約不適合責任期間については適用しない。</w:t>
      </w:r>
    </w:p>
    <w:p>
      <w:pPr>
        <w:pStyle w:val="15"/>
        <w:ind w:left="190" w:hanging="190" w:hangingChars="100"/>
        <w:rPr>
          <w:rFonts w:hint="eastAsia" w:ascii="ＭＳ 明朝" w:hAnsi="ＭＳ 明朝"/>
          <w:color w:val="auto"/>
        </w:rPr>
      </w:pPr>
      <w:r>
        <w:rPr>
          <w:rFonts w:hint="eastAsia" w:ascii="ＭＳ 明朝" w:hAnsi="ＭＳ 明朝"/>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15"/>
        <w:ind w:left="190" w:hanging="190" w:hangingChars="100"/>
        <w:rPr>
          <w:rFonts w:hint="default" w:ascii="ＭＳ 明朝" w:hAnsi="ＭＳ 明朝"/>
          <w:color w:val="auto"/>
        </w:rPr>
      </w:pPr>
      <w:r>
        <w:rPr>
          <w:rFonts w:hint="eastAsia" w:ascii="ＭＳ 明朝" w:hAnsi="ＭＳ 明朝"/>
          <w:color w:val="auto"/>
        </w:rPr>
        <w:t>８　引き渡された成果物の契約不適合が設計図書の記載内容、発注者若しくは調査職員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15"/>
        <w:outlineLvl w:val="0"/>
        <w:rPr>
          <w:rFonts w:hint="default" w:ascii="ＭＳ 明朝" w:hAnsi="ＭＳ 明朝"/>
          <w:color w:val="auto"/>
        </w:rPr>
      </w:pPr>
      <w:r>
        <w:rPr>
          <w:rFonts w:hint="eastAsia" w:ascii="ＭＳ 明朝" w:hAnsi="ＭＳ 明朝"/>
          <w:b w:val="1"/>
          <w:color w:val="auto"/>
        </w:rPr>
        <w:t>　（保険）</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第５４条</w:t>
      </w:r>
      <w:r>
        <w:rPr>
          <w:rFonts w:hint="eastAsia" w:ascii="ＭＳ 明朝" w:hAnsi="ＭＳ 明朝"/>
          <w:color w:val="auto"/>
        </w:rPr>
        <w:t>　受注者は、設計図書に基づき火災保険その他の保険を付したとき又は任意に保険を付しているときは、当該保険に係る証券又はこれに代わるものを直ちに発注者に提示しなければならない。</w:t>
      </w:r>
    </w:p>
    <w:p>
      <w:pPr>
        <w:pStyle w:val="15"/>
        <w:outlineLvl w:val="0"/>
        <w:rPr>
          <w:rFonts w:hint="default" w:ascii="ＭＳ 明朝" w:hAnsi="ＭＳ 明朝"/>
          <w:color w:val="auto"/>
        </w:rPr>
      </w:pPr>
      <w:r>
        <w:rPr>
          <w:rFonts w:hint="eastAsia" w:ascii="ＭＳ 明朝" w:hAnsi="ＭＳ 明朝"/>
          <w:b w:val="1"/>
          <w:color w:val="auto"/>
        </w:rPr>
        <w:t>　（賠償金等の徴収）</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第５５条</w:t>
      </w:r>
      <w:r>
        <w:rPr>
          <w:rFonts w:hint="eastAsia" w:ascii="ＭＳ 明朝" w:hAnsi="ＭＳ 明朝"/>
          <w:color w:val="auto"/>
        </w:rPr>
        <w:t>　発注者は、この契約に基づく受注者の賠償金、損害金又は違約金と、発注者の支払うべき業務委託料とを相殺することができるものとし、なお不足があるときは追徴するものとする。</w:t>
      </w:r>
    </w:p>
    <w:p>
      <w:pPr>
        <w:pStyle w:val="15"/>
        <w:outlineLvl w:val="0"/>
        <w:rPr>
          <w:rFonts w:hint="default" w:ascii="ＭＳ 明朝" w:hAnsi="ＭＳ 明朝"/>
          <w:color w:val="auto"/>
        </w:rPr>
      </w:pPr>
      <w:r>
        <w:rPr>
          <w:rFonts w:hint="eastAsia" w:ascii="ＭＳ 明朝" w:hAnsi="ＭＳ 明朝"/>
          <w:b w:val="1"/>
          <w:color w:val="auto"/>
        </w:rPr>
        <w:t>　（紛争の解決）</w:t>
      </w:r>
    </w:p>
    <w:p>
      <w:pPr>
        <w:pStyle w:val="15"/>
        <w:ind w:left="191" w:hanging="191" w:hangingChars="100"/>
        <w:outlineLvl w:val="0"/>
        <w:rPr>
          <w:rFonts w:hint="default" w:ascii="ＭＳ 明朝" w:hAnsi="ＭＳ 明朝"/>
          <w:color w:val="auto"/>
        </w:rPr>
      </w:pPr>
      <w:r>
        <w:rPr>
          <w:rFonts w:hint="eastAsia" w:ascii="ＭＳ 明朝" w:hAnsi="ＭＳ 明朝"/>
          <w:b w:val="1"/>
          <w:color w:val="auto"/>
        </w:rPr>
        <w:t>第５６条</w:t>
      </w:r>
      <w:r>
        <w:rPr>
          <w:rFonts w:hint="eastAsia" w:ascii="ＭＳ 明朝" w:hAnsi="ＭＳ 明朝"/>
          <w:color w:val="auto"/>
        </w:rPr>
        <w:t>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が折半し、その他のものは発注者と受注者とがそれぞれ負担する。</w:t>
      </w:r>
    </w:p>
    <w:p>
      <w:pPr>
        <w:pStyle w:val="15"/>
        <w:ind w:left="190" w:hanging="190" w:hangingChars="100"/>
        <w:rPr>
          <w:rFonts w:hint="default" w:ascii="ＭＳ 明朝" w:hAnsi="ＭＳ 明朝"/>
          <w:color w:val="auto"/>
        </w:rPr>
      </w:pPr>
      <w:r>
        <w:rPr>
          <w:rFonts w:hint="eastAsia" w:ascii="ＭＳ 明朝" w:hAnsi="ＭＳ 明朝"/>
          <w:color w:val="auto"/>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15"/>
        <w:ind w:left="190" w:hanging="190" w:hangingChars="100"/>
        <w:rPr>
          <w:rFonts w:hint="default" w:ascii="ＭＳ 明朝" w:hAnsi="ＭＳ 明朝"/>
          <w:color w:val="auto"/>
        </w:rPr>
      </w:pPr>
      <w:r>
        <w:rPr>
          <w:rFonts w:hint="eastAsia" w:ascii="ＭＳ 明朝" w:hAnsi="ＭＳ 明朝"/>
          <w:color w:val="auto"/>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pPr>
        <w:pStyle w:val="15"/>
        <w:ind w:leftChars="0" w:firstLine="0" w:firstLineChars="0"/>
        <w:outlineLvl w:val="0"/>
        <w:rPr>
          <w:rFonts w:hint="default" w:ascii="ＭＳ 明朝" w:hAnsi="ＭＳ 明朝"/>
          <w:color w:val="auto"/>
        </w:rPr>
      </w:pPr>
      <w:r>
        <w:rPr>
          <w:rFonts w:hint="eastAsia" w:ascii="ＭＳ 明朝" w:hAnsi="ＭＳ 明朝"/>
          <w:b w:val="1"/>
          <w:color w:val="auto"/>
        </w:rPr>
        <w:t>　（契約外の事項）</w:t>
      </w:r>
    </w:p>
    <w:p>
      <w:pPr>
        <w:pStyle w:val="15"/>
        <w:outlineLvl w:val="0"/>
        <w:rPr>
          <w:rFonts w:hint="eastAsia" w:ascii="ＭＳ 明朝" w:hAnsi="ＭＳ 明朝"/>
          <w:color w:val="auto"/>
        </w:rPr>
      </w:pPr>
      <w:r>
        <w:rPr>
          <w:rFonts w:hint="eastAsia" w:ascii="ＭＳ 明朝" w:hAnsi="ＭＳ 明朝"/>
          <w:b w:val="1"/>
          <w:color w:val="auto"/>
        </w:rPr>
        <w:t>第５７条　</w:t>
      </w:r>
      <w:r>
        <w:rPr>
          <w:rFonts w:hint="eastAsia" w:ascii="ＭＳ 明朝" w:hAnsi="ＭＳ 明朝"/>
          <w:color w:val="auto"/>
        </w:rPr>
        <w:t>この約款に定めのない事項については、必要に応じて発注者と受注者とが協議して定める。</w:t>
      </w:r>
    </w:p>
    <w:p>
      <w:pPr>
        <w:pStyle w:val="15"/>
        <w:outlineLvl w:val="0"/>
        <w:rPr>
          <w:rFonts w:hint="eastAsia" w:ascii="ＭＳ 明朝" w:hAnsi="ＭＳ 明朝"/>
          <w:b w:val="1"/>
          <w:color w:val="auto"/>
        </w:rPr>
      </w:pPr>
      <w:r>
        <w:rPr>
          <w:rFonts w:hint="eastAsia" w:ascii="ＭＳ 明朝" w:hAnsi="ＭＳ 明朝"/>
          <w:b w:val="1"/>
          <w:color w:val="auto"/>
        </w:rPr>
        <w:t>　（現場調査を含まない業務の特例）</w:t>
      </w:r>
    </w:p>
    <w:p>
      <w:pPr>
        <w:pStyle w:val="15"/>
        <w:ind w:left="191" w:hanging="191" w:hangingChars="100"/>
        <w:outlineLvl w:val="0"/>
        <w:rPr>
          <w:rFonts w:hint="eastAsia"/>
          <w:color w:val="auto"/>
        </w:rPr>
      </w:pPr>
      <w:r>
        <w:rPr>
          <w:rFonts w:hint="eastAsia" w:ascii="ＭＳ 明朝" w:hAnsi="ＭＳ 明朝"/>
          <w:b w:val="1"/>
          <w:color w:val="auto"/>
        </w:rPr>
        <w:t>第５８条　</w:t>
      </w:r>
      <w:r>
        <w:rPr>
          <w:rFonts w:hint="eastAsia" w:ascii="ＭＳ 明朝" w:hAnsi="ＭＳ 明朝"/>
          <w:color w:val="auto"/>
        </w:rPr>
        <w:t>現場調査を含まない業務については、第２０条第１項、第２７条、第２９条第３項、第３０条及び第５０条第４項から第６項までの規定は、適用しない。</w:t>
      </w:r>
    </w:p>
    <w:p>
      <w:pPr>
        <w:pStyle w:val="15"/>
        <w:ind w:left="190" w:hanging="190" w:hangingChars="100"/>
        <w:outlineLvl w:val="0"/>
        <w:rPr>
          <w:rFonts w:hint="eastAsia"/>
          <w:color w:val="auto"/>
        </w:rPr>
      </w:pPr>
    </w:p>
    <w:p>
      <w:pPr>
        <w:pStyle w:val="0"/>
        <w:rPr>
          <w:rFonts w:hint="eastAsia"/>
          <w:color w:val="auto"/>
        </w:rPr>
      </w:pPr>
    </w:p>
    <w:sectPr>
      <w:headerReference r:id="rId5" w:type="default"/>
      <w:footerReference r:id="rId6" w:type="even"/>
      <w:footerReference r:id="rId7" w:type="default"/>
      <w:pgSz w:w="11906" w:h="16838"/>
      <w:pgMar w:top="1361" w:right="850" w:bottom="1587" w:left="1417"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7"/>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- 10 -</w: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7"/>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- 10 -</w: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p>
    <w:pPr>
      <w:pStyle w:val="0"/>
      <w:ind w:right="210" w:rightChars="10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2" w:lineRule="exact"/>
      <w:jc w:val="both"/>
    </w:pPr>
    <w:rPr>
      <w:sz w:val="19"/>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12</Pages>
  <Words>65</Words>
  <Characters>24760</Characters>
  <Application>JUST Note</Application>
  <Lines>661</Lines>
  <Paragraphs>313</Paragraphs>
  <CharactersWithSpaces>25147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業務委託契約約款</dc:title>
  <dc:creator>廿日市市</dc:creator>
  <cp:lastModifiedBy>Administrator</cp:lastModifiedBy>
  <cp:lastPrinted>2020-06-01T11:14:38Z</cp:lastPrinted>
  <dcterms:modified xsi:type="dcterms:W3CDTF">2020-09-18T00:33:49Z</dcterms:modified>
  <cp:revision>590</cp:revision>
</cp:coreProperties>
</file>