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様式第９号（第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10</w:t>
      </w:r>
      <w:r>
        <w:rPr>
          <w:rFonts w:hint="eastAsia" w:ascii="ＭＳ ゴシック" w:hAnsi="ＭＳ ゴシック" w:eastAsia="ＭＳ ゴシック"/>
          <w:color w:val="000000"/>
          <w:sz w:val="21"/>
        </w:rPr>
        <w:t>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（表面）</w:t>
      </w:r>
    </w:p>
    <w:p>
      <w:pPr>
        <w:pStyle w:val="0"/>
        <w:ind w:left="207" w:hanging="207" w:hangingChars="100"/>
        <w:jc w:val="right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　年　　月　　日</w:t>
      </w:r>
    </w:p>
    <w:p>
      <w:pPr>
        <w:pStyle w:val="0"/>
        <w:ind w:left="207" w:hanging="207" w:hangingChars="10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廿日市市老朽危険空き家除却支援事業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変更承認申請書</w:t>
      </w:r>
    </w:p>
    <w:p>
      <w:pPr>
        <w:pStyle w:val="0"/>
        <w:ind w:left="207" w:hanging="207" w:hangingChars="100"/>
        <w:jc w:val="right"/>
        <w:rPr>
          <w:rFonts w:hint="default" w:ascii="ＭＳ ゴシック" w:hAnsi="ＭＳ ゴシック" w:eastAsia="ＭＳ ゴシック"/>
          <w:color w:val="000000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廿　日　市　市　長　　様</w:t>
      </w: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ind w:firstLine="4547" w:firstLineChars="22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申請者　住　所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氏　名　　　　　　　　　　　　　　　㊞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連絡先</w:t>
      </w: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jc w:val="left"/>
        <w:textAlignment w:val="baseline"/>
        <w:rPr>
          <w:rFonts w:hint="default" w:ascii="ＭＳ ゴシック" w:hAnsi="ＭＳ ゴシック" w:eastAsia="ＭＳ ゴシック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</w:t>
      </w:r>
      <w:r>
        <w:rPr>
          <w:rFonts w:hint="eastAsia" w:ascii="ＭＳ ゴシック" w:hAnsi="ＭＳ ゴシック" w:eastAsia="ＭＳ ゴシック"/>
          <w:kern w:val="0"/>
          <w:sz w:val="21"/>
        </w:rPr>
        <w:t>　　　　年　　月　　日付第　　　　号で交付決定（変更承認）通知のあった廿日市市老朽危険空き家等除却支援事業について、次の理由により変更したいので、同事業補助金交付要網第</w:t>
      </w:r>
      <w:r>
        <w:rPr>
          <w:rFonts w:hint="eastAsia" w:ascii="ＭＳ ゴシック" w:hAnsi="ＭＳ ゴシック" w:eastAsia="ＭＳ ゴシック"/>
          <w:kern w:val="0"/>
          <w:sz w:val="21"/>
        </w:rPr>
        <w:t>10</w:t>
      </w:r>
      <w:r>
        <w:rPr>
          <w:rFonts w:hint="eastAsia" w:ascii="ＭＳ ゴシック" w:hAnsi="ＭＳ ゴシック" w:eastAsia="ＭＳ ゴシック"/>
          <w:kern w:val="0"/>
          <w:sz w:val="21"/>
        </w:rPr>
        <w:t>条第１項第１号の規定により申請します。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70"/>
        <w:gridCol w:w="7128"/>
        <w:gridCol w:w="16"/>
      </w:tblGrid>
      <w:tr>
        <w:trPr>
          <w:gridAfter w:val="1"/>
          <w:wAfter w:w="16" w:type="dxa"/>
          <w:trHeight w:val="721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交付決定額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　　　　　　　　　　　　　円</w:t>
            </w:r>
          </w:p>
        </w:tc>
      </w:tr>
      <w:tr>
        <w:trPr>
          <w:gridAfter w:val="1"/>
          <w:wAfter w:w="16" w:type="dxa"/>
          <w:trHeight w:val="694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1"/>
                <w:fitText w:val="1940" w:id="1"/>
              </w:rPr>
              <w:t>補助対象建物の所在地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（地名地番）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>
          <w:gridAfter w:val="1"/>
          <w:wAfter w:w="16" w:type="dxa"/>
          <w:trHeight w:val="2124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変更内容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</w:tr>
      <w:tr>
        <w:trPr>
          <w:gridAfter w:val="1"/>
          <w:wAfter w:w="16" w:type="dxa"/>
          <w:trHeight w:val="2170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変更理由</w:t>
            </w:r>
          </w:p>
        </w:tc>
        <w:tc>
          <w:tcPr>
            <w:tcW w:w="7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</w:tr>
      <w:tr>
        <w:tblPrEx>
          <w:tblLook w:firstRow="1" w:lastRow="0" w:firstColumn="1" w:lastColumn="0" w:noHBand="0" w:noVBand="0" w:val="00A0"/>
        </w:tblPrEx>
        <w:trPr>
          <w:trHeight w:val="672" w:hRule="atLeast"/>
        </w:trPr>
        <w:tc>
          <w:tcPr>
            <w:tcW w:w="23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変更交付申請額</w:t>
            </w:r>
          </w:p>
        </w:tc>
        <w:tc>
          <w:tcPr>
            <w:tcW w:w="714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7" w:firstLineChars="10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　　円　（算出表⑬）</w:t>
            </w:r>
          </w:p>
        </w:tc>
      </w:tr>
      <w:tr>
        <w:tblPrEx>
          <w:tblLook w:firstRow="1" w:lastRow="0" w:firstColumn="1" w:lastColumn="0" w:noHBand="0" w:noVBand="0" w:val="00A0"/>
        </w:tblPrEx>
        <w:trPr>
          <w:trHeight w:val="917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120"/>
                <w:kern w:val="0"/>
                <w:sz w:val="21"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（内訳）　除却工事　　　　　　　　　円　（算出表⑧）</w:t>
            </w:r>
          </w:p>
          <w:p>
            <w:pPr>
              <w:pStyle w:val="0"/>
              <w:ind w:firstLine="207" w:firstLineChars="10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家財処分　　　　　　　　　円　（算出表⑭）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（裏面）</w:t>
      </w:r>
    </w:p>
    <w:tbl>
      <w:tblPr>
        <w:tblStyle w:val="11"/>
        <w:tblW w:w="95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370"/>
        <w:gridCol w:w="1178"/>
        <w:gridCol w:w="7"/>
        <w:gridCol w:w="5959"/>
      </w:tblGrid>
      <w:tr>
        <w:trPr>
          <w:trHeight w:val="319" w:hRule="atLeast"/>
        </w:trPr>
        <w:tc>
          <w:tcPr>
            <w:tcW w:w="95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補助申請額の算出表</w:t>
            </w:r>
          </w:p>
        </w:tc>
      </w:tr>
      <w:tr>
        <w:trPr>
          <w:trHeight w:val="5634" w:hRule="atLeast"/>
        </w:trPr>
        <w:tc>
          <w:tcPr>
            <w:tcW w:w="23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74"/>
                <w:kern w:val="0"/>
                <w:sz w:val="21"/>
              </w:rPr>
              <w:t>補助対象経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1"/>
              </w:rPr>
              <w:t>費</w:t>
            </w:r>
          </w:p>
        </w:tc>
        <w:tc>
          <w:tcPr>
            <w:tcW w:w="1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除却</w:t>
            </w:r>
          </w:p>
        </w:tc>
        <w:tc>
          <w:tcPr>
            <w:tcW w:w="59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除却工事の見積金額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①</w:t>
            </w:r>
          </w:p>
          <w:p>
            <w:pPr>
              <w:pStyle w:val="0"/>
              <w:ind w:firstLine="620" w:firstLineChars="3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（家具、機械、地下埋設物等の除却費を除く。）</w:t>
            </w:r>
          </w:p>
          <w:p>
            <w:pPr>
              <w:pStyle w:val="0"/>
              <w:ind w:firstLine="827" w:firstLineChars="400"/>
              <w:jc w:val="right"/>
              <w:rPr>
                <w:rFonts w:hint="default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①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0.8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＝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標準建設費による上限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補助対象工事の床面積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㎡　…　③</w:t>
            </w:r>
          </w:p>
          <w:p>
            <w:pPr>
              <w:pStyle w:val="0"/>
              <w:wordWrap w:val="0"/>
              <w:ind w:firstLine="413" w:firstLineChars="200"/>
              <w:jc w:val="right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木造・鉄骨造　③　×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円／㎡　　</w:t>
            </w:r>
          </w:p>
          <w:p>
            <w:pPr>
              <w:pStyle w:val="0"/>
              <w:ind w:firstLine="827" w:firstLineChars="400"/>
              <w:jc w:val="right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＝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④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補助対象経費（除却）</w:t>
            </w:r>
          </w:p>
          <w:p>
            <w:pPr>
              <w:pStyle w:val="0"/>
              <w:ind w:firstLine="413" w:firstLineChars="2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②又は④のいずれか少ない額</w:t>
            </w:r>
          </w:p>
          <w:p>
            <w:pPr>
              <w:pStyle w:val="0"/>
              <w:ind w:firstLine="413" w:firstLineChars="20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⑤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除却工事補助額（千円未満を切り捨て）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⑤×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＝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</w:t>
            </w:r>
            <w:r>
              <w:rPr>
                <w:rFonts w:hint="default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⑥</w:t>
            </w:r>
          </w:p>
          <w:p>
            <w:pPr>
              <w:pStyle w:val="0"/>
              <w:ind w:firstLine="413" w:firstLineChars="20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補助上限額　３００，０００　円　…　⑦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⑥又は⑦のいずれか少ない額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⑧　　　　　　</w:t>
            </w:r>
          </w:p>
        </w:tc>
      </w:tr>
      <w:tr>
        <w:trPr>
          <w:trHeight w:val="1261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1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家財処分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59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750"/>
              </w:tabs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家財処分見積金額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⑨</w:t>
            </w:r>
          </w:p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補助対象経費（家財）（千円未満を切り捨て）　　　　　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⑨×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＝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</w:t>
            </w:r>
            <w:r>
              <w:rPr>
                <w:rFonts w:hint="default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⑩</w:t>
            </w:r>
          </w:p>
        </w:tc>
      </w:tr>
      <w:tr>
        <w:trPr>
          <w:trHeight w:val="1263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kern w:val="0"/>
                <w:sz w:val="21"/>
              </w:rPr>
              <w:t>交付申請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1"/>
              </w:rPr>
              <w:t>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kern w:val="0"/>
                <w:sz w:val="21"/>
              </w:rPr>
              <w:t>の算出方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1"/>
              </w:rPr>
              <w:t>法</w:t>
            </w:r>
          </w:p>
        </w:tc>
        <w:tc>
          <w:tcPr>
            <w:tcW w:w="71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交付申請額　　　　　　　⑧　＋　⑩　＝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</w:t>
            </w:r>
            <w:r>
              <w:rPr>
                <w:rFonts w:hint="default" w:ascii="ＭＳ ゴシック" w:hAnsi="ＭＳ ゴシック" w:eastAsia="ＭＳ ゴシック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円　…　⑪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補助上限額　　３００，０００　円　…　⑫</w:t>
            </w:r>
          </w:p>
        </w:tc>
      </w:tr>
      <w:tr>
        <w:trPr>
          <w:trHeight w:val="525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20"/>
                <w:kern w:val="0"/>
                <w:sz w:val="21"/>
              </w:rPr>
              <w:t>交付申請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1"/>
              </w:rPr>
              <w:t>額</w:t>
            </w:r>
          </w:p>
        </w:tc>
        <w:tc>
          <w:tcPr>
            <w:tcW w:w="71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⑪又は⑫のいずれか少ない額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円　…　⑬</w:t>
            </w:r>
          </w:p>
        </w:tc>
      </w:tr>
      <w:tr>
        <w:trPr>
          <w:trHeight w:val="901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120"/>
                <w:kern w:val="0"/>
                <w:sz w:val="21"/>
              </w:rPr>
            </w:pPr>
          </w:p>
        </w:tc>
        <w:tc>
          <w:tcPr>
            <w:tcW w:w="11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家財処分</w:t>
            </w:r>
          </w:p>
        </w:tc>
        <w:tc>
          <w:tcPr>
            <w:tcW w:w="59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家財処分補助額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⑬　－　⑧　＝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円　…　⑭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11"/>
        <w:tblW w:w="9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480"/>
      </w:tblGrid>
      <w:tr>
        <w:trPr>
          <w:trHeight w:val="2350" w:hRule="atLeast"/>
        </w:trPr>
        <w:tc>
          <w:tcPr>
            <w:tcW w:w="9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【添付書類】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変更後の除却工事実施計画書（様式第４号）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変更後の工事見積書の写し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変更の内容が確認できる資料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その他（　　　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85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6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2Do00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="TT2Do00" w:hAnsi="TT2Do00" w:eastAsia="TT2Do00"/>
        <w:kern w:val="0"/>
        <w:sz w:val="21"/>
      </w:rPr>
      <w:t>備考</w:t>
    </w:r>
    <w:r>
      <w:rPr>
        <w:rFonts w:hint="default" w:ascii="TT2Do00" w:hAnsi="TT2Do00" w:eastAsia="TT2Do00"/>
        <w:kern w:val="0"/>
        <w:sz w:val="21"/>
      </w:rPr>
      <w:t xml:space="preserve"> </w:t>
    </w:r>
    <w:r>
      <w:rPr>
        <w:rFonts w:hint="eastAsia" w:ascii="TT2Do00" w:hAnsi="TT2Do00" w:eastAsia="TT2Do00"/>
        <w:kern w:val="0"/>
        <w:sz w:val="21"/>
      </w:rPr>
      <w:t>用紙の大きさは、日本産業規格Ａ列４番とする。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Hyperlink"/>
    <w:next w:val="20"/>
    <w:link w:val="0"/>
    <w:uiPriority w:val="0"/>
    <w:rPr>
      <w:color w:val="0000FF"/>
      <w:u w:val="none" w:color="auto"/>
    </w:rPr>
  </w:style>
  <w:style w:type="character" w:styleId="21" w:customStyle="1">
    <w:name w:val="c_ff0000"/>
    <w:next w:val="21"/>
    <w:link w:val="0"/>
    <w:uiPriority w:val="0"/>
    <w:rPr>
      <w:shd w:val="clear" w:color="auto" w:fill="FFFF99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8</Words>
  <Characters>593</Characters>
  <Application>JUST Note</Application>
  <Lines>125</Lines>
  <Paragraphs>57</Paragraphs>
  <Company>廿日市市</Company>
  <CharactersWithSpaces>961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Hirota Naoki</dc:creator>
  <cp:lastModifiedBy>morino　tomoki 2309</cp:lastModifiedBy>
  <dcterms:created xsi:type="dcterms:W3CDTF">2020-09-23T04:13:00Z</dcterms:created>
  <dcterms:modified xsi:type="dcterms:W3CDTF">2022-05-17T06:43:02Z</dcterms:modified>
  <cp:revision>0</cp:revision>
</cp:coreProperties>
</file>