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ゴシック" w:hAnsi="ＭＳ ゴシック" w:eastAsia="ＭＳ ゴシック"/>
          <w:sz w:val="21"/>
        </w:rPr>
      </w:pPr>
      <w:r>
        <w:rPr>
          <w:rFonts w:hint="eastAsia" w:ascii="ＭＳ ゴシック" w:hAnsi="ＭＳ ゴシック" w:eastAsia="ＭＳ ゴシック"/>
          <w:sz w:val="21"/>
        </w:rPr>
        <w:t>別記様式第１号（第７条関係）</w:t>
      </w: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（表面）</w:t>
      </w:r>
    </w:p>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年　　月　　日</w:t>
      </w:r>
    </w:p>
    <w:p>
      <w:pPr>
        <w:pStyle w:val="0"/>
        <w:rPr>
          <w:rFonts w:hint="default" w:ascii="ＭＳ ゴシック" w:hAnsi="ＭＳ ゴシック" w:eastAsia="ＭＳ ゴシック"/>
          <w:sz w:val="21"/>
        </w:rPr>
      </w:pPr>
    </w:p>
    <w:p>
      <w:pPr>
        <w:pStyle w:val="0"/>
        <w:widowControl w:val="1"/>
        <w:jc w:val="center"/>
        <w:rPr>
          <w:rFonts w:hint="eastAsia" w:ascii="ＭＳ ゴシック" w:hAnsi="ＭＳ ゴシック" w:eastAsia="ＭＳ ゴシック"/>
          <w:sz w:val="21"/>
        </w:rPr>
      </w:pPr>
      <w:bookmarkStart w:id="0" w:name="name"/>
      <w:r>
        <w:rPr>
          <w:rFonts w:hint="eastAsia" w:ascii="ＭＳ ゴシック" w:hAnsi="ＭＳ ゴシック" w:eastAsia="ＭＳ ゴシック"/>
          <w:kern w:val="0"/>
          <w:sz w:val="21"/>
        </w:rPr>
        <w:t>廿日市市老朽危険空き家除却支援事業</w:t>
      </w:r>
      <w:bookmarkEnd w:id="0"/>
    </w:p>
    <w:p>
      <w:pPr>
        <w:pStyle w:val="0"/>
        <w:ind w:left="207" w:hanging="207" w:hangingChars="100"/>
        <w:jc w:val="center"/>
        <w:rPr>
          <w:rFonts w:hint="eastAsia" w:ascii="ＭＳ ゴシック" w:hAnsi="ＭＳ ゴシック" w:eastAsia="ＭＳ ゴシック"/>
          <w:sz w:val="21"/>
        </w:rPr>
      </w:pPr>
      <w:r>
        <w:rPr>
          <w:rFonts w:hint="eastAsia" w:ascii="ＭＳ ゴシック" w:hAnsi="ＭＳ ゴシック" w:eastAsia="ＭＳ ゴシック"/>
          <w:sz w:val="21"/>
        </w:rPr>
        <w:t>事前調査申請書</w:t>
      </w:r>
    </w:p>
    <w:p>
      <w:pPr>
        <w:pStyle w:val="0"/>
        <w:ind w:left="207" w:hanging="207" w:hangingChars="100"/>
        <w:jc w:val="center"/>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廿　日　市　市　長　　様</w:t>
      </w:r>
    </w:p>
    <w:p>
      <w:pPr>
        <w:pStyle w:val="0"/>
        <w:rPr>
          <w:rFonts w:hint="eastAsia" w:ascii="ＭＳ ゴシック" w:hAnsi="ＭＳ ゴシック" w:eastAsia="ＭＳ ゴシック"/>
          <w:sz w:val="21"/>
        </w:rPr>
      </w:pPr>
    </w:p>
    <w:p>
      <w:pPr>
        <w:pStyle w:val="0"/>
        <w:ind w:firstLine="4547" w:firstLineChars="2200"/>
        <w:rPr>
          <w:rFonts w:hint="default" w:ascii="ＭＳ ゴシック" w:hAnsi="ＭＳ ゴシック" w:eastAsia="ＭＳ ゴシック"/>
          <w:sz w:val="21"/>
        </w:rPr>
      </w:pPr>
      <w:r>
        <w:rPr>
          <w:rFonts w:hint="eastAsia" w:ascii="ＭＳ ゴシック" w:hAnsi="ＭＳ ゴシック" w:eastAsia="ＭＳ ゴシック"/>
          <w:sz w:val="21"/>
        </w:rPr>
        <w:t>申請者　住　所</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氏　名　　　　　　　　　　　　　　　㊞</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連絡先</w:t>
      </w:r>
    </w:p>
    <w:p>
      <w:pPr>
        <w:pStyle w:val="0"/>
        <w:rPr>
          <w:rFonts w:hint="eastAsia"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　</w:t>
      </w:r>
      <w:r>
        <w:rPr>
          <w:rFonts w:hint="eastAsia" w:ascii="ＭＳ ゴシック" w:hAnsi="ＭＳ ゴシック" w:eastAsia="ＭＳ ゴシック"/>
          <w:kern w:val="0"/>
          <w:sz w:val="21"/>
        </w:rPr>
        <w:t>廿日市市老朽危険空き家除却支援事業補助金交付要綱</w:t>
      </w:r>
      <w:r>
        <w:rPr>
          <w:rFonts w:hint="eastAsia" w:ascii="ＭＳ ゴシック" w:hAnsi="ＭＳ ゴシック" w:eastAsia="ＭＳ ゴシック"/>
          <w:sz w:val="21"/>
        </w:rPr>
        <w:t>第７条第２項の規定により、次のとおり事前審査を申請します。</w:t>
      </w: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また、申請内容の確認のために必要があるときは、不動産登記に関すること、固定資産に関すること、市税等に関すること、住民基本台帳及び戸籍台帳等に関することについて、市長が関係機関や庁内関係部署へ照会を行うこと及び申請に係る建築物とその敷地への立入り調査を行うことを承諾します。</w:t>
      </w:r>
    </w:p>
    <w:p>
      <w:pPr>
        <w:pStyle w:val="0"/>
        <w:rPr>
          <w:rFonts w:hint="eastAsia" w:ascii="ＭＳ ゴシック" w:hAnsi="ＭＳ ゴシック" w:eastAsia="ＭＳ ゴシック"/>
          <w:sz w:val="21"/>
        </w:rPr>
      </w:pPr>
    </w:p>
    <w:tbl>
      <w:tblPr>
        <w:tblStyle w:val="11"/>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70"/>
        <w:gridCol w:w="7110"/>
      </w:tblGrid>
      <w:tr>
        <w:trPr>
          <w:trHeight w:val="704" w:hRule="atLeast"/>
        </w:trPr>
        <w:tc>
          <w:tcPr>
            <w:tcW w:w="2370" w:type="dxa"/>
            <w:tcBorders>
              <w:top w:val="none" w:color="auto" w:sz="0" w:space="0"/>
              <w:left w:val="single" w:color="auto" w:sz="8" w:space="0"/>
              <w:bottom w:val="single" w:color="auto" w:sz="4" w:space="0"/>
              <w:right w:val="single" w:color="auto" w:sz="18" w:space="0"/>
              <w:tl2br w:val="none" w:color="auto" w:sz="0" w:space="0"/>
              <w:tr2bl w:val="none" w:color="auto" w:sz="0" w:space="0"/>
            </w:tcBorders>
            <w:shd w:val="clear" w:color="auto" w:fill="auto"/>
            <w:vAlign w:val="center"/>
          </w:tcPr>
          <w:p>
            <w:pPr>
              <w:pStyle w:val="0"/>
              <w:jc w:val="distribute"/>
              <w:rPr>
                <w:rFonts w:hint="eastAsia" w:ascii="ＭＳ ゴシック" w:hAnsi="ＭＳ ゴシック" w:eastAsia="ＭＳ ゴシック"/>
                <w:sz w:val="21"/>
              </w:rPr>
            </w:pPr>
            <w:r>
              <w:rPr>
                <w:rFonts w:hint="eastAsia" w:ascii="ＭＳ ゴシック" w:hAnsi="ＭＳ ゴシック" w:eastAsia="ＭＳ ゴシック"/>
                <w:sz w:val="21"/>
              </w:rPr>
              <w:t>建築物の所有者の氏名</w:t>
            </w:r>
          </w:p>
        </w:tc>
        <w:tc>
          <w:tcPr>
            <w:tcW w:w="7110" w:type="dxa"/>
            <w:tcBorders>
              <w:top w:val="none" w:color="auto" w:sz="0"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p>
        </w:tc>
      </w:tr>
      <w:tr>
        <w:trPr>
          <w:trHeight w:val="733" w:hRule="atLeast"/>
        </w:trPr>
        <w:tc>
          <w:tcPr>
            <w:tcW w:w="2370" w:type="dxa"/>
            <w:tcBorders>
              <w:top w:val="single" w:color="auto" w:sz="4" w:space="0"/>
              <w:left w:val="single" w:color="auto" w:sz="8" w:space="0"/>
              <w:bottom w:val="single" w:color="auto" w:sz="4" w:space="0"/>
              <w:right w:val="single" w:color="auto" w:sz="18" w:space="0"/>
              <w:tl2br w:val="none" w:color="auto" w:sz="0" w:space="0"/>
              <w:tr2bl w:val="none" w:color="auto" w:sz="0" w:space="0"/>
            </w:tcBorders>
            <w:shd w:val="clear" w:color="auto" w:fill="auto"/>
            <w:vAlign w:val="center"/>
          </w:tcPr>
          <w:p>
            <w:pPr>
              <w:pStyle w:val="0"/>
              <w:jc w:val="distribute"/>
              <w:rPr>
                <w:rFonts w:hint="eastAsia" w:ascii="ＭＳ ゴシック" w:hAnsi="ＭＳ ゴシック" w:eastAsia="ＭＳ ゴシック"/>
                <w:sz w:val="21"/>
              </w:rPr>
            </w:pPr>
            <w:r>
              <w:rPr>
                <w:rFonts w:hint="eastAsia" w:ascii="ＭＳ ゴシック" w:hAnsi="ＭＳ ゴシック" w:eastAsia="ＭＳ ゴシック"/>
                <w:sz w:val="21"/>
              </w:rPr>
              <w:t>建物所有者の続柄</w:t>
            </w:r>
          </w:p>
        </w:tc>
        <w:tc>
          <w:tcPr>
            <w:tcW w:w="7110" w:type="dxa"/>
            <w:tcBorders>
              <w:top w:val="single" w:color="auto" w:sz="4" w:space="0"/>
              <w:left w:val="single" w:color="auto" w:sz="18" w:space="0"/>
              <w:bottom w:val="none" w:color="auto" w:sz="0" w:space="0"/>
              <w:right w:val="single" w:color="auto" w:sz="18" w:space="0"/>
              <w:tl2br w:val="none" w:color="auto" w:sz="0" w:space="0"/>
              <w:tr2bl w:val="none" w:color="auto" w:sz="0" w:space="0"/>
            </w:tcBorders>
            <w:shd w:val="clear" w:color="auto" w:fill="auto"/>
            <w:vAlign w:val="center"/>
          </w:tcPr>
          <w:p>
            <w:pPr>
              <w:pStyle w:val="0"/>
              <w:ind w:firstLine="207" w:firstLineChars="100"/>
              <w:rPr>
                <w:rFonts w:hint="eastAsia"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本　人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相続人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土地の所有者・相続人</w:t>
            </w:r>
          </w:p>
        </w:tc>
      </w:tr>
      <w:tr>
        <w:trPr>
          <w:trHeight w:val="720" w:hRule="atLeast"/>
        </w:trPr>
        <w:tc>
          <w:tcPr>
            <w:tcW w:w="2370" w:type="dxa"/>
            <w:tcBorders>
              <w:top w:val="none" w:color="auto" w:sz="0" w:space="0"/>
              <w:left w:val="single" w:color="auto" w:sz="8" w:space="0"/>
              <w:bottom w:val="single" w:color="auto" w:sz="4" w:space="0"/>
              <w:right w:val="single" w:color="auto" w:sz="18" w:space="0"/>
              <w:tl2br w:val="none" w:color="auto" w:sz="0" w:space="0"/>
              <w:tr2bl w:val="none" w:color="auto" w:sz="0" w:space="0"/>
            </w:tcBorders>
            <w:shd w:val="clear" w:color="auto" w:fill="auto"/>
            <w:vAlign w:val="center"/>
          </w:tcPr>
          <w:p>
            <w:pPr>
              <w:pStyle w:val="0"/>
              <w:jc w:val="distribute"/>
              <w:rPr>
                <w:rFonts w:hint="eastAsia" w:ascii="ＭＳ ゴシック" w:hAnsi="ＭＳ ゴシック" w:eastAsia="ＭＳ ゴシック"/>
                <w:sz w:val="21"/>
              </w:rPr>
            </w:pPr>
            <w:r>
              <w:rPr>
                <w:rFonts w:hint="eastAsia" w:ascii="ＭＳ ゴシック" w:hAnsi="ＭＳ ゴシック" w:eastAsia="ＭＳ ゴシック"/>
                <w:sz w:val="21"/>
              </w:rPr>
              <w:t>建築物の所在地</w:t>
            </w:r>
          </w:p>
          <w:p>
            <w:pPr>
              <w:pStyle w:val="0"/>
              <w:jc w:val="distribute"/>
              <w:rPr>
                <w:rFonts w:hint="eastAsia" w:ascii="ＭＳ ゴシック" w:hAnsi="ＭＳ ゴシック" w:eastAsia="ＭＳ ゴシック"/>
                <w:sz w:val="21"/>
              </w:rPr>
            </w:pPr>
            <w:r>
              <w:rPr>
                <w:rFonts w:hint="eastAsia" w:ascii="ＭＳ ゴシック" w:hAnsi="ＭＳ ゴシック" w:eastAsia="ＭＳ ゴシック"/>
                <w:sz w:val="21"/>
              </w:rPr>
              <w:t>（地名地番）</w:t>
            </w:r>
          </w:p>
        </w:tc>
        <w:tc>
          <w:tcPr>
            <w:tcW w:w="7110" w:type="dxa"/>
            <w:tcBorders>
              <w:top w:val="none" w:color="auto" w:sz="0" w:space="0"/>
              <w:left w:val="single" w:color="auto" w:sz="18" w:space="0"/>
              <w:bottom w:val="single" w:color="auto" w:sz="4" w:space="0"/>
              <w:right w:val="single" w:color="auto" w:sz="18"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p>
        </w:tc>
      </w:tr>
      <w:tr>
        <w:trPr>
          <w:trHeight w:val="540" w:hRule="atLeast"/>
        </w:trPr>
        <w:tc>
          <w:tcPr>
            <w:tcW w:w="2370" w:type="dxa"/>
            <w:vMerge w:val="restart"/>
            <w:tcBorders>
              <w:top w:val="none" w:color="auto" w:sz="0" w:space="0"/>
              <w:left w:val="single" w:color="auto" w:sz="8" w:space="0"/>
              <w:bottom w:val="none" w:color="auto" w:sz="0" w:space="0"/>
              <w:right w:val="single" w:color="auto" w:sz="18" w:space="0"/>
              <w:tl2br w:val="none" w:color="auto" w:sz="0" w:space="0"/>
              <w:tr2bl w:val="none" w:color="auto" w:sz="0" w:space="0"/>
            </w:tcBorders>
            <w:shd w:val="clear" w:color="auto" w:fill="auto"/>
            <w:vAlign w:val="center"/>
          </w:tcPr>
          <w:p>
            <w:pPr>
              <w:pStyle w:val="0"/>
              <w:jc w:val="distribute"/>
              <w:rPr>
                <w:rFonts w:hint="eastAsia" w:ascii="ＭＳ ゴシック" w:hAnsi="ＭＳ ゴシック" w:eastAsia="ＭＳ ゴシック"/>
                <w:sz w:val="21"/>
              </w:rPr>
            </w:pPr>
            <w:r>
              <w:rPr>
                <w:rFonts w:hint="eastAsia" w:ascii="ＭＳ ゴシック" w:hAnsi="ＭＳ ゴシック" w:eastAsia="ＭＳ ゴシック"/>
                <w:sz w:val="21"/>
              </w:rPr>
              <w:t>建築物構造・規模</w:t>
            </w:r>
          </w:p>
        </w:tc>
        <w:tc>
          <w:tcPr>
            <w:tcW w:w="7110" w:type="dxa"/>
            <w:tcBorders>
              <w:top w:val="none" w:color="auto" w:sz="0" w:space="0"/>
              <w:left w:val="single" w:color="auto" w:sz="18" w:space="0"/>
              <w:bottom w:val="nil"/>
              <w:right w:val="single" w:color="auto" w:sz="18" w:space="0"/>
              <w:tl2br w:val="none" w:color="auto" w:sz="0" w:space="0"/>
              <w:tr2bl w:val="none" w:color="auto" w:sz="0" w:space="0"/>
            </w:tcBorders>
            <w:shd w:val="clear" w:color="auto" w:fill="auto"/>
            <w:vAlign w:val="center"/>
          </w:tcPr>
          <w:p>
            <w:pPr>
              <w:pStyle w:val="0"/>
              <w:ind w:firstLine="207" w:firstLineChars="100"/>
              <w:rPr>
                <w:rFonts w:hint="eastAsia" w:ascii="ＭＳ ゴシック" w:hAnsi="ＭＳ ゴシック" w:eastAsia="ＭＳ ゴシック"/>
                <w:sz w:val="21"/>
              </w:rPr>
            </w:pPr>
            <w:r>
              <w:rPr>
                <w:rFonts w:hint="eastAsia" w:ascii="ＭＳ ゴシック" w:hAnsi="ＭＳ ゴシック" w:eastAsia="ＭＳ ゴシック"/>
                <w:sz w:val="21"/>
              </w:rPr>
              <w:t>□　木　造　　□　その他（　　　　　　　　）</w:t>
            </w:r>
          </w:p>
        </w:tc>
      </w:tr>
      <w:tr>
        <w:trPr>
          <w:trHeight w:val="555" w:hRule="atLeast"/>
        </w:trPr>
        <w:tc>
          <w:tcPr>
            <w:tcW w:w="2370" w:type="dxa"/>
            <w:vMerge w:val="continue"/>
            <w:tcBorders>
              <w:top w:val="none" w:color="auto" w:sz="0" w:space="0"/>
              <w:left w:val="single" w:color="auto" w:sz="8" w:space="0"/>
              <w:bottom w:val="single" w:color="auto" w:sz="4" w:space="0"/>
              <w:right w:val="single" w:color="auto" w:sz="18" w:space="0"/>
              <w:tl2br w:val="none" w:color="auto" w:sz="0" w:space="0"/>
              <w:tr2bl w:val="none" w:color="auto" w:sz="0" w:space="0"/>
            </w:tcBorders>
            <w:shd w:val="clear" w:color="auto" w:fill="auto"/>
            <w:vAlign w:val="center"/>
          </w:tcPr>
          <w:p>
            <w:pPr>
              <w:pStyle w:val="0"/>
              <w:jc w:val="distribute"/>
              <w:rPr>
                <w:rFonts w:hint="eastAsia" w:ascii="ＭＳ ゴシック" w:hAnsi="ＭＳ ゴシック" w:eastAsia="ＭＳ ゴシック"/>
                <w:sz w:val="21"/>
              </w:rPr>
            </w:pPr>
          </w:p>
        </w:tc>
        <w:tc>
          <w:tcPr>
            <w:tcW w:w="7110" w:type="dxa"/>
            <w:tcBorders>
              <w:top w:val="nil"/>
              <w:left w:val="single" w:color="auto" w:sz="18" w:space="0"/>
              <w:bottom w:val="none" w:color="auto" w:sz="0" w:space="0"/>
              <w:right w:val="single" w:color="auto" w:sz="18" w:space="0"/>
              <w:tl2br w:val="none" w:color="auto" w:sz="0" w:space="0"/>
              <w:tr2bl w:val="none" w:color="auto" w:sz="0" w:space="0"/>
            </w:tcBorders>
            <w:shd w:val="clear" w:color="auto" w:fill="auto"/>
            <w:vAlign w:val="center"/>
          </w:tcPr>
          <w:p>
            <w:pPr>
              <w:pStyle w:val="0"/>
              <w:ind w:firstLine="207" w:firstLineChars="100"/>
              <w:rPr>
                <w:rFonts w:hint="eastAsia" w:ascii="ＭＳ ゴシック" w:hAnsi="ＭＳ ゴシック" w:eastAsia="ＭＳ ゴシック"/>
                <w:sz w:val="21"/>
              </w:rPr>
            </w:pPr>
            <w:r>
              <w:rPr>
                <w:rFonts w:hint="eastAsia" w:ascii="ＭＳ ゴシック" w:hAnsi="ＭＳ ゴシック" w:eastAsia="ＭＳ ゴシック"/>
                <w:sz w:val="21"/>
              </w:rPr>
              <w:t>延べ面積　　　　　　　㎡　　　階数　　　　階　</w:t>
            </w:r>
          </w:p>
        </w:tc>
      </w:tr>
      <w:tr>
        <w:trPr>
          <w:trHeight w:val="724" w:hRule="atLeast"/>
        </w:trPr>
        <w:tc>
          <w:tcPr>
            <w:tcW w:w="2370" w:type="dxa"/>
            <w:tcBorders>
              <w:top w:val="none" w:color="auto" w:sz="0" w:space="0"/>
              <w:left w:val="single" w:color="auto" w:sz="8" w:space="0"/>
              <w:bottom w:val="single" w:color="auto" w:sz="4" w:space="0"/>
              <w:right w:val="single" w:color="auto" w:sz="18" w:space="0"/>
              <w:tl2br w:val="none" w:color="auto" w:sz="0" w:space="0"/>
              <w:tr2bl w:val="none" w:color="auto" w:sz="0" w:space="0"/>
            </w:tcBorders>
            <w:shd w:val="clear" w:color="auto" w:fill="auto"/>
            <w:vAlign w:val="center"/>
          </w:tcPr>
          <w:p>
            <w:pPr>
              <w:pStyle w:val="0"/>
              <w:jc w:val="distribute"/>
              <w:rPr>
                <w:rFonts w:hint="eastAsia" w:ascii="ＭＳ ゴシック" w:hAnsi="ＭＳ ゴシック" w:eastAsia="ＭＳ ゴシック"/>
                <w:sz w:val="21"/>
              </w:rPr>
            </w:pPr>
            <w:r>
              <w:rPr>
                <w:rFonts w:hint="eastAsia" w:ascii="ＭＳ ゴシック" w:hAnsi="ＭＳ ゴシック" w:eastAsia="ＭＳ ゴシック"/>
                <w:sz w:val="21"/>
              </w:rPr>
              <w:t>建築物用途</w:t>
            </w:r>
          </w:p>
        </w:tc>
        <w:tc>
          <w:tcPr>
            <w:tcW w:w="7110" w:type="dxa"/>
            <w:tcBorders>
              <w:top w:val="none" w:color="auto" w:sz="0" w:space="0"/>
              <w:left w:val="single" w:color="auto" w:sz="18" w:space="0"/>
              <w:bottom w:val="none" w:color="auto" w:sz="0" w:space="0"/>
              <w:right w:val="single" w:color="auto" w:sz="18"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　戸建住宅　□　長屋住宅　□　併用住宅（居住部分の面積：　　㎡）</w:t>
            </w:r>
          </w:p>
        </w:tc>
      </w:tr>
      <w:tr>
        <w:trPr>
          <w:trHeight w:val="683" w:hRule="atLeast"/>
        </w:trPr>
        <w:tc>
          <w:tcPr>
            <w:tcW w:w="2370" w:type="dxa"/>
            <w:vMerge w:val="restart"/>
            <w:tcBorders>
              <w:top w:val="none" w:color="auto" w:sz="0" w:space="0"/>
              <w:left w:val="single" w:color="auto" w:sz="8" w:space="0"/>
              <w:bottom w:val="none" w:color="auto" w:sz="0" w:space="0"/>
              <w:right w:val="single" w:color="auto" w:sz="18" w:space="0"/>
              <w:tl2br w:val="none" w:color="auto" w:sz="0" w:space="0"/>
              <w:tr2bl w:val="none" w:color="auto" w:sz="0" w:space="0"/>
            </w:tcBorders>
            <w:shd w:val="clear" w:color="auto" w:fill="auto"/>
            <w:vAlign w:val="center"/>
          </w:tcPr>
          <w:p>
            <w:pPr>
              <w:pStyle w:val="0"/>
              <w:jc w:val="distribute"/>
              <w:rPr>
                <w:rFonts w:hint="eastAsia" w:ascii="ＭＳ ゴシック" w:hAnsi="ＭＳ ゴシック" w:eastAsia="ＭＳ ゴシック"/>
                <w:sz w:val="21"/>
              </w:rPr>
            </w:pPr>
            <w:r>
              <w:rPr>
                <w:rFonts w:hint="eastAsia" w:ascii="ＭＳ ゴシック" w:hAnsi="ＭＳ ゴシック" w:eastAsia="ＭＳ ゴシック"/>
                <w:sz w:val="21"/>
              </w:rPr>
              <w:t>立会調査</w:t>
            </w:r>
          </w:p>
        </w:tc>
        <w:tc>
          <w:tcPr>
            <w:tcW w:w="7110" w:type="dxa"/>
            <w:tcBorders>
              <w:top w:val="none" w:color="auto" w:sz="0" w:space="0"/>
              <w:left w:val="single" w:color="auto" w:sz="18" w:space="0"/>
              <w:bottom w:val="dotted" w:color="auto" w:sz="4" w:space="0"/>
              <w:right w:val="single" w:color="auto" w:sz="18" w:space="0"/>
              <w:tl2br w:val="none" w:color="auto" w:sz="0" w:space="0"/>
              <w:tr2bl w:val="none" w:color="auto" w:sz="0" w:space="0"/>
            </w:tcBorders>
            <w:shd w:val="clear" w:color="auto" w:fill="auto"/>
            <w:vAlign w:val="center"/>
          </w:tcPr>
          <w:p>
            <w:pPr>
              <w:pStyle w:val="0"/>
              <w:ind w:firstLine="207" w:firstLineChars="100"/>
              <w:rPr>
                <w:rFonts w:hint="eastAsia" w:ascii="ＭＳ ゴシック" w:hAnsi="ＭＳ ゴシック" w:eastAsia="ＭＳ ゴシック"/>
                <w:sz w:val="21"/>
              </w:rPr>
            </w:pPr>
            <w:r>
              <w:rPr>
                <w:rFonts w:hint="eastAsia" w:ascii="ＭＳ ゴシック" w:hAnsi="ＭＳ ゴシック" w:eastAsia="ＭＳ ゴシック"/>
                <w:sz w:val="21"/>
              </w:rPr>
              <w:t>□　立会調査希望日　　　年　　月　　日　午前・午後　　時頃</w:t>
            </w:r>
          </w:p>
        </w:tc>
      </w:tr>
      <w:tr>
        <w:trPr>
          <w:trHeight w:val="1091" w:hRule="atLeast"/>
        </w:trPr>
        <w:tc>
          <w:tcPr>
            <w:tcW w:w="2370" w:type="dxa"/>
            <w:vMerge w:val="continue"/>
            <w:tcBorders>
              <w:top w:val="none" w:color="auto" w:sz="0" w:space="0"/>
              <w:left w:val="single" w:color="auto" w:sz="8" w:space="0"/>
              <w:bottom w:val="single" w:color="auto" w:sz="4" w:space="0"/>
              <w:right w:val="single" w:color="auto" w:sz="18"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1"/>
              </w:rPr>
            </w:pPr>
          </w:p>
        </w:tc>
        <w:tc>
          <w:tcPr>
            <w:tcW w:w="7110" w:type="dxa"/>
            <w:tcBorders>
              <w:top w:val="dotted" w:color="auto" w:sz="4" w:space="0"/>
              <w:left w:val="single" w:color="auto" w:sz="18" w:space="0"/>
              <w:bottom w:val="none" w:color="auto" w:sz="0" w:space="0"/>
              <w:right w:val="single" w:color="auto" w:sz="18" w:space="0"/>
              <w:tl2br w:val="none" w:color="auto" w:sz="0" w:space="0"/>
              <w:tr2bl w:val="none" w:color="auto" w:sz="0" w:space="0"/>
            </w:tcBorders>
            <w:shd w:val="clear" w:color="auto" w:fill="auto"/>
            <w:vAlign w:val="center"/>
          </w:tcPr>
          <w:p>
            <w:pPr>
              <w:pStyle w:val="0"/>
              <w:ind w:left="650" w:leftChars="100" w:hanging="413" w:hangingChars="200"/>
              <w:rPr>
                <w:rFonts w:hint="eastAsia" w:ascii="ＭＳ ゴシック" w:hAnsi="ＭＳ ゴシック" w:eastAsia="ＭＳ ゴシック"/>
                <w:sz w:val="21"/>
              </w:rPr>
            </w:pPr>
            <w:r>
              <w:rPr>
                <w:rFonts w:hint="eastAsia" w:ascii="ＭＳ ゴシック" w:hAnsi="ＭＳ ゴシック" w:eastAsia="ＭＳ ゴシック"/>
                <w:sz w:val="21"/>
              </w:rPr>
              <w:t>□　立会いはできませんが、調査員による建築物及びその土地への立入り調査について承諾します。</w:t>
            </w:r>
          </w:p>
        </w:tc>
      </w:tr>
    </w:tbl>
    <w:p>
      <w:pPr>
        <w:pStyle w:val="0"/>
        <w:jc w:val="center"/>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（裏面）</w:t>
      </w:r>
    </w:p>
    <w:p>
      <w:pPr>
        <w:pStyle w:val="0"/>
        <w:rPr>
          <w:rFonts w:hint="default" w:ascii="ＭＳ ゴシック" w:hAnsi="ＭＳ ゴシック" w:eastAsia="ＭＳ ゴシック"/>
          <w:sz w:val="21"/>
        </w:rPr>
      </w:pPr>
    </w:p>
    <w:tbl>
      <w:tblPr>
        <w:tblStyle w:val="11"/>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480"/>
      </w:tblGrid>
      <w:tr>
        <w:trPr>
          <w:trHeight w:val="2350" w:hRule="atLeast"/>
        </w:trPr>
        <w:tc>
          <w:tcPr>
            <w:tcW w:w="9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【添付書類】</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w:t>
            </w:r>
            <w:r>
              <w:rPr>
                <w:rFonts w:hint="eastAsia" w:ascii="ＭＳ ゴシック" w:hAnsi="ＭＳ ゴシック" w:eastAsia="ＭＳ ゴシック"/>
                <w:kern w:val="0"/>
                <w:sz w:val="21"/>
              </w:rPr>
              <w:t>老朽危険空き家の所有者が確認できる書類</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□登記事項証明書（建物）</w:t>
            </w:r>
          </w:p>
          <w:p>
            <w:pPr>
              <w:pStyle w:val="0"/>
              <w:ind w:firstLine="620" w:firstLineChars="300"/>
              <w:rPr>
                <w:rFonts w:hint="eastAsia" w:ascii="ＭＳ ゴシック" w:hAnsi="ＭＳ ゴシック" w:eastAsia="ＭＳ ゴシック"/>
                <w:sz w:val="21"/>
              </w:rPr>
            </w:pPr>
            <w:r>
              <w:rPr>
                <w:rFonts w:hint="eastAsia" w:ascii="ＭＳ ゴシック" w:hAnsi="ＭＳ ゴシック" w:eastAsia="ＭＳ ゴシック"/>
                <w:sz w:val="21"/>
              </w:rPr>
              <w:t>□未登記の場合は固定資産税（補充）課税台帳登録事項証明書</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□その他（　　　　　　　　　　　　　　　　　　　　　）</w:t>
            </w:r>
          </w:p>
          <w:p>
            <w:pPr>
              <w:pStyle w:val="0"/>
              <w:rPr>
                <w:rFonts w:hint="default"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w:t>
            </w:r>
            <w:r>
              <w:rPr>
                <w:rFonts w:hint="eastAsia" w:ascii="ＭＳ ゴシック" w:hAnsi="ＭＳ ゴシック" w:eastAsia="ＭＳ ゴシック"/>
                <w:kern w:val="0"/>
                <w:sz w:val="21"/>
              </w:rPr>
              <w:t>老朽危険空き家が存する土地の所有者が確認できる書類</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□登記事項証明書（土地）</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□その他（　　　　　　　　　　　　　　　　　　　　　）</w:t>
            </w:r>
          </w:p>
          <w:p>
            <w:pPr>
              <w:pStyle w:val="0"/>
              <w:rPr>
                <w:rFonts w:hint="default" w:ascii="ＭＳ ゴシック" w:hAnsi="ＭＳ ゴシック" w:eastAsia="ＭＳ ゴシック"/>
                <w:sz w:val="21"/>
              </w:rPr>
            </w:pPr>
          </w:p>
          <w:p>
            <w:pPr>
              <w:pStyle w:val="0"/>
              <w:widowControl w:val="1"/>
              <w:wordWrap w:val="0"/>
              <w:spacing w:line="336" w:lineRule="atLeast"/>
              <w:ind w:firstLine="207" w:firstLineChars="100"/>
              <w:jc w:val="left"/>
              <w:rPr>
                <w:rFonts w:hint="eastAsia" w:ascii="ＭＳ ゴシック" w:hAnsi="ＭＳ ゴシック" w:eastAsia="ＭＳ ゴシック"/>
                <w:kern w:val="0"/>
                <w:sz w:val="21"/>
              </w:rPr>
            </w:pPr>
            <w:r>
              <w:rPr>
                <w:rFonts w:hint="eastAsia" w:ascii="ＭＳ ゴシック" w:hAnsi="ＭＳ ゴシック" w:eastAsia="ＭＳ ゴシック"/>
                <w:kern w:val="0"/>
                <w:sz w:val="21"/>
              </w:rPr>
              <w:t>□事前申請者が建物の所有者、その相続人又は土地の所有者等であることが確認できる書類</w:t>
            </w:r>
          </w:p>
          <w:p>
            <w:pPr>
              <w:pStyle w:val="0"/>
              <w:widowControl w:val="1"/>
              <w:wordWrap w:val="0"/>
              <w:spacing w:line="336" w:lineRule="atLeast"/>
              <w:ind w:firstLine="207" w:firstLineChars="100"/>
              <w:jc w:val="left"/>
              <w:rPr>
                <w:rFonts w:hint="eastAsia" w:ascii="ＭＳ ゴシック" w:hAnsi="ＭＳ ゴシック" w:eastAsia="ＭＳ ゴシック"/>
                <w:sz w:val="21"/>
              </w:rPr>
            </w:pPr>
            <w:r>
              <w:rPr>
                <w:rFonts w:hint="eastAsia" w:ascii="ＭＳ ゴシック" w:hAnsi="ＭＳ ゴシック" w:eastAsia="ＭＳ ゴシック"/>
                <w:kern w:val="0"/>
                <w:sz w:val="21"/>
              </w:rPr>
              <w:t>　　</w:t>
            </w:r>
            <w:r>
              <w:rPr>
                <w:rFonts w:hint="eastAsia" w:ascii="ＭＳ ゴシック" w:hAnsi="ＭＳ ゴシック" w:eastAsia="ＭＳ ゴシック"/>
                <w:sz w:val="21"/>
              </w:rPr>
              <w:t>□登記事項証明書（建物又は土地）</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□登記事項証明書に記載の住所と、現在の住所が異なる場合は、戸籍の附票など</w:t>
            </w:r>
          </w:p>
          <w:p>
            <w:pPr>
              <w:pStyle w:val="0"/>
              <w:ind w:firstLine="620" w:firstLineChars="300"/>
              <w:rPr>
                <w:rFonts w:hint="eastAsia" w:ascii="ＭＳ ゴシック" w:hAnsi="ＭＳ ゴシック" w:eastAsia="ＭＳ ゴシック"/>
                <w:sz w:val="21"/>
              </w:rPr>
            </w:pPr>
            <w:r>
              <w:rPr>
                <w:rFonts w:hint="eastAsia" w:ascii="ＭＳ ゴシック" w:hAnsi="ＭＳ ゴシック" w:eastAsia="ＭＳ ゴシック"/>
                <w:sz w:val="21"/>
              </w:rPr>
              <w:t>□建物が未登記の場合は固定資産税（補充）課税台帳登録事項証明書</w:t>
            </w:r>
          </w:p>
          <w:p>
            <w:pPr>
              <w:pStyle w:val="0"/>
              <w:ind w:firstLine="620" w:firstLineChars="300"/>
              <w:rPr>
                <w:rFonts w:hint="default" w:ascii="ＭＳ ゴシック" w:hAnsi="ＭＳ ゴシック" w:eastAsia="ＭＳ ゴシック"/>
                <w:sz w:val="21"/>
              </w:rPr>
            </w:pPr>
            <w:r>
              <w:rPr>
                <w:rFonts w:hint="eastAsia" w:ascii="ＭＳ ゴシック" w:hAnsi="ＭＳ ゴシック" w:eastAsia="ＭＳ ゴシック"/>
                <w:sz w:val="21"/>
              </w:rPr>
              <w:t>□相続人の場合は戸籍謄本等（相続人であることが確認できるもの）</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□その他（　　　　　　　　　　　　　　　　　　　　　）</w:t>
            </w:r>
          </w:p>
          <w:p>
            <w:pPr>
              <w:pStyle w:val="0"/>
              <w:rPr>
                <w:rFonts w:hint="eastAsia" w:ascii="ＭＳ ゴシック" w:hAnsi="ＭＳ ゴシック" w:eastAsia="ＭＳ ゴシック"/>
                <w:sz w:val="21"/>
              </w:rPr>
            </w:pPr>
          </w:p>
          <w:p>
            <w:pPr>
              <w:pStyle w:val="0"/>
              <w:widowControl w:val="1"/>
              <w:wordWrap w:val="0"/>
              <w:spacing w:line="336" w:lineRule="atLeast"/>
              <w:ind w:firstLine="207" w:firstLineChars="100"/>
              <w:jc w:val="left"/>
              <w:rPr>
                <w:rFonts w:hint="eastAsia" w:ascii="ＭＳ ゴシック" w:hAnsi="ＭＳ ゴシック" w:eastAsia="ＭＳ ゴシック"/>
                <w:kern w:val="0"/>
                <w:sz w:val="21"/>
              </w:rPr>
            </w:pPr>
            <w:r>
              <w:rPr>
                <w:rFonts w:hint="eastAsia" w:ascii="ＭＳ ゴシック" w:hAnsi="ＭＳ ゴシック" w:eastAsia="ＭＳ ゴシック"/>
                <w:sz w:val="21"/>
              </w:rPr>
              <w:t>□</w:t>
            </w:r>
            <w:r>
              <w:rPr>
                <w:rFonts w:hint="eastAsia" w:ascii="ＭＳ ゴシック" w:hAnsi="ＭＳ ゴシック" w:eastAsia="ＭＳ ゴシック"/>
                <w:kern w:val="0"/>
                <w:sz w:val="21"/>
              </w:rPr>
              <w:t>付近見取図</w:t>
            </w:r>
          </w:p>
          <w:p>
            <w:pPr>
              <w:pStyle w:val="0"/>
              <w:widowControl w:val="1"/>
              <w:wordWrap w:val="0"/>
              <w:spacing w:line="336" w:lineRule="atLeast"/>
              <w:ind w:firstLine="207" w:firstLineChars="100"/>
              <w:jc w:val="left"/>
              <w:rPr>
                <w:rFonts w:hint="eastAsia" w:ascii="ＭＳ ゴシック" w:hAnsi="ＭＳ ゴシック" w:eastAsia="ＭＳ ゴシック"/>
                <w:kern w:val="0"/>
                <w:sz w:val="21"/>
              </w:rPr>
            </w:pPr>
          </w:p>
          <w:p>
            <w:pPr>
              <w:pStyle w:val="0"/>
              <w:widowControl w:val="1"/>
              <w:wordWrap w:val="0"/>
              <w:spacing w:line="336" w:lineRule="atLeast"/>
              <w:ind w:firstLine="207" w:firstLineChars="100"/>
              <w:jc w:val="left"/>
              <w:rPr>
                <w:rFonts w:hint="default" w:ascii="ＭＳ ゴシック" w:hAnsi="ＭＳ ゴシック" w:eastAsia="ＭＳ ゴシック"/>
                <w:kern w:val="0"/>
                <w:sz w:val="21"/>
              </w:rPr>
            </w:pPr>
            <w:r>
              <w:rPr>
                <w:rFonts w:hint="eastAsia" w:ascii="ＭＳ ゴシック" w:hAnsi="ＭＳ ゴシック" w:eastAsia="ＭＳ ゴシック"/>
                <w:kern w:val="0"/>
                <w:sz w:val="21"/>
              </w:rPr>
              <w:t>□現況写真</w:t>
            </w:r>
          </w:p>
          <w:p>
            <w:pPr>
              <w:pStyle w:val="0"/>
              <w:rPr>
                <w:rFonts w:hint="eastAsia" w:ascii="ＭＳ ゴシック" w:hAnsi="ＭＳ ゴシック" w:eastAsia="ＭＳ ゴシック"/>
                <w:sz w:val="21"/>
              </w:rPr>
            </w:pP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□その他（　　　　　　　　　　　　　　　　　　　　　）</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w:t>
            </w:r>
          </w:p>
          <w:p>
            <w:pPr>
              <w:pStyle w:val="0"/>
              <w:rPr>
                <w:rFonts w:hint="default" w:ascii="ＭＳ ゴシック" w:hAnsi="ＭＳ ゴシック" w:eastAsia="ＭＳ ゴシック"/>
                <w:sz w:val="21"/>
              </w:rPr>
            </w:pPr>
          </w:p>
        </w:tc>
      </w:tr>
    </w:tbl>
    <w:p>
      <w:pPr>
        <w:pStyle w:val="0"/>
        <w:rPr>
          <w:rFonts w:hint="eastAsia" w:ascii="ＭＳ ゴシック" w:hAnsi="ＭＳ ゴシック" w:eastAsia="ＭＳ ゴシック"/>
          <w:sz w:val="21"/>
        </w:rPr>
      </w:pPr>
    </w:p>
    <w:p>
      <w:pPr>
        <w:pStyle w:val="0"/>
        <w:tabs>
          <w:tab w:val="left" w:leader="none" w:pos="0"/>
        </w:tabs>
        <w:ind w:left="620" w:hanging="620" w:hangingChars="300"/>
        <w:rPr>
          <w:rFonts w:hint="eastAsia" w:ascii="ＭＳ ゴシック" w:hAnsi="ＭＳ ゴシック" w:eastAsia="ＭＳ ゴシック"/>
          <w:sz w:val="21"/>
        </w:rPr>
      </w:pPr>
      <w:r>
        <w:rPr>
          <w:rFonts w:hint="eastAsia" w:ascii="ＭＳ ゴシック" w:hAnsi="ＭＳ ゴシック" w:eastAsia="ＭＳ ゴシック"/>
          <w:sz w:val="21"/>
        </w:rPr>
        <w:t>（注１）この申請書は、上記建築物が</w:t>
      </w:r>
      <w:r>
        <w:rPr>
          <w:rFonts w:hint="eastAsia" w:ascii="ＭＳ ゴシック" w:hAnsi="ＭＳ ゴシック" w:eastAsia="ＭＳ ゴシック"/>
          <w:kern w:val="0"/>
          <w:sz w:val="21"/>
        </w:rPr>
        <w:t>同事業</w:t>
      </w:r>
      <w:r>
        <w:rPr>
          <w:rFonts w:hint="eastAsia" w:ascii="ＭＳ ゴシック" w:hAnsi="ＭＳ ゴシック" w:eastAsia="ＭＳ ゴシック"/>
          <w:sz w:val="21"/>
        </w:rPr>
        <w:t>補助金交付要綱第２条における老朽危険空き家に該当するか否かの判定をするため、あらかじめ調査、審査を申し込むものです。該当すると判定されたものは、別途補助金の交付申請が必要となります。</w:t>
      </w:r>
    </w:p>
    <w:p>
      <w:pPr>
        <w:pStyle w:val="0"/>
        <w:tabs>
          <w:tab w:val="left" w:leader="none" w:pos="0"/>
        </w:tabs>
        <w:ind w:left="710" w:leftChars="300" w:firstLine="207" w:firstLineChars="100"/>
        <w:rPr>
          <w:rFonts w:hint="default" w:ascii="ＭＳ ゴシック" w:hAnsi="ＭＳ ゴシック" w:eastAsia="ＭＳ ゴシック"/>
          <w:sz w:val="21"/>
        </w:rPr>
      </w:pPr>
      <w:r>
        <w:rPr>
          <w:rFonts w:hint="eastAsia" w:ascii="ＭＳ ゴシック" w:hAnsi="ＭＳ ゴシック" w:eastAsia="ＭＳ ゴシック"/>
          <w:sz w:val="21"/>
        </w:rPr>
        <w:t>なお、</w:t>
      </w:r>
      <w:r>
        <w:rPr>
          <w:rFonts w:hint="eastAsia" w:ascii="ＭＳ ゴシック" w:hAnsi="ＭＳ ゴシック" w:eastAsia="ＭＳ ゴシック"/>
          <w:kern w:val="0"/>
          <w:sz w:val="21"/>
        </w:rPr>
        <w:t>老朽危険空き家であるとの判定を受けた場合であっても、</w:t>
      </w:r>
      <w:r>
        <w:rPr>
          <w:rFonts w:hint="eastAsia" w:ascii="ＭＳ ゴシック" w:hAnsi="ＭＳ ゴシック" w:eastAsia="ＭＳ ゴシック"/>
          <w:sz w:val="21"/>
        </w:rPr>
        <w:t>同事業補助金交付</w:t>
      </w:r>
      <w:r>
        <w:rPr>
          <w:rFonts w:hint="eastAsia" w:ascii="ＭＳ ゴシック" w:hAnsi="ＭＳ ゴシック" w:eastAsia="ＭＳ ゴシック"/>
          <w:kern w:val="0"/>
          <w:sz w:val="21"/>
        </w:rPr>
        <w:t>要綱に定めたそのほかの要件を満たさなければ、補助を受けることはできません。</w:t>
      </w:r>
    </w:p>
    <w:p>
      <w:pPr>
        <w:pStyle w:val="0"/>
        <w:widowControl w:val="1"/>
        <w:tabs>
          <w:tab w:val="left" w:leader="none" w:pos="0"/>
        </w:tabs>
        <w:ind w:left="620" w:hanging="620" w:hangingChars="300"/>
        <w:jc w:val="left"/>
        <w:rPr>
          <w:rFonts w:hint="default" w:ascii="ＭＳ ゴシック" w:hAnsi="ＭＳ ゴシック" w:eastAsia="ＭＳ ゴシック"/>
          <w:kern w:val="0"/>
          <w:sz w:val="21"/>
        </w:rPr>
      </w:pPr>
      <w:r>
        <w:rPr>
          <w:rFonts w:hint="eastAsia" w:ascii="ＭＳ ゴシック" w:hAnsi="ＭＳ ゴシック" w:eastAsia="ＭＳ ゴシック"/>
          <w:sz w:val="21"/>
        </w:rPr>
        <w:t>（注２）この申請に基づき、</w:t>
      </w:r>
      <w:r>
        <w:rPr>
          <w:rFonts w:hint="eastAsia" w:ascii="ＭＳ ゴシック" w:hAnsi="ＭＳ ゴシック" w:eastAsia="ＭＳ ゴシック"/>
          <w:kern w:val="0"/>
          <w:sz w:val="21"/>
        </w:rPr>
        <w:t>老朽危険空き家と判定され、建築物の除却を実施しない場合、空家等対策の推進に関する特別措置法（以下「空き家特措法」という。）第</w:t>
      </w:r>
      <w:r>
        <w:rPr>
          <w:rFonts w:hint="eastAsia" w:ascii="ＭＳ ゴシック" w:hAnsi="ＭＳ ゴシック" w:eastAsia="ＭＳ ゴシック"/>
          <w:kern w:val="0"/>
          <w:sz w:val="21"/>
        </w:rPr>
        <w:t>12</w:t>
      </w:r>
      <w:r>
        <w:rPr>
          <w:rFonts w:hint="eastAsia" w:ascii="ＭＳ ゴシック" w:hAnsi="ＭＳ ゴシック" w:eastAsia="ＭＳ ゴシック"/>
          <w:kern w:val="0"/>
          <w:sz w:val="21"/>
        </w:rPr>
        <w:t>条第</w:t>
      </w:r>
      <w:r>
        <w:rPr>
          <w:rFonts w:hint="eastAsia" w:ascii="ＭＳ ゴシック" w:hAnsi="ＭＳ ゴシック" w:eastAsia="ＭＳ ゴシック"/>
          <w:kern w:val="0"/>
          <w:sz w:val="21"/>
        </w:rPr>
        <w:t>1</w:t>
      </w:r>
      <w:r>
        <w:rPr>
          <w:rFonts w:hint="eastAsia" w:ascii="ＭＳ ゴシック" w:hAnsi="ＭＳ ゴシック" w:eastAsia="ＭＳ ゴシック"/>
          <w:kern w:val="0"/>
          <w:sz w:val="21"/>
        </w:rPr>
        <w:t>項に規定する指導・助言を行う場合があります。</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color w:val="000000"/>
          <w:sz w:val="21"/>
        </w:rPr>
      </w:pPr>
      <w:bookmarkStart w:id="1" w:name="_GoBack"/>
      <w:bookmarkEnd w:id="1"/>
    </w:p>
    <w:sectPr>
      <w:footerReference r:id="rId5" w:type="default"/>
      <w:pgSz w:w="11906" w:h="16838"/>
      <w:pgMar w:top="851" w:right="1134" w:bottom="1134" w:left="1134" w:header="851" w:footer="992" w:gutter="0"/>
      <w:pgBorders w:zOrder="front" w:display="allPages" w:offsetFrom="page"/>
      <w:cols w:space="720"/>
      <w:textDirection w:val="lrTb"/>
      <w:docGrid w:type="linesAndChars" w:linePitch="364" w:charSpace="-6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T2Do00">
    <w:panose1 w:val="00000000000000000000"/>
    <w:charset w:val="80"/>
    <w:family w:val="auto"/>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eastAsia" w:ascii="TT2Do00" w:hAnsi="TT2Do00" w:eastAsia="TT2Do00"/>
        <w:kern w:val="0"/>
        <w:sz w:val="21"/>
      </w:rPr>
      <w:t>備考</w:t>
    </w:r>
    <w:r>
      <w:rPr>
        <w:rFonts w:hint="default" w:ascii="TT2Do00" w:hAnsi="TT2Do00" w:eastAsia="TT2Do00"/>
        <w:kern w:val="0"/>
        <w:sz w:val="21"/>
      </w:rPr>
      <w:t xml:space="preserve"> </w:t>
    </w:r>
    <w:r>
      <w:rPr>
        <w:rFonts w:hint="eastAsia" w:ascii="TT2Do00" w:hAnsi="TT2Do00" w:eastAsia="TT2Do00"/>
        <w:kern w:val="0"/>
        <w:sz w:val="21"/>
      </w:rPr>
      <w:t>用紙の大きさは、日本産業規格Ａ列４番とする。</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237"/>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z w:val="24"/>
    </w:rPr>
  </w:style>
  <w:style w:type="character" w:styleId="20">
    <w:name w:val="Hyperlink"/>
    <w:next w:val="20"/>
    <w:link w:val="0"/>
    <w:uiPriority w:val="0"/>
    <w:rPr>
      <w:color w:val="0000FF"/>
      <w:u w:val="none" w:color="auto"/>
    </w:rPr>
  </w:style>
  <w:style w:type="character" w:styleId="21" w:customStyle="1">
    <w:name w:val="c_ff0000"/>
    <w:next w:val="21"/>
    <w:link w:val="0"/>
    <w:uiPriority w:val="0"/>
    <w:rPr>
      <w:shd w:val="clear" w:color="auto" w:fill="FFFF99"/>
    </w:rPr>
  </w:style>
  <w:style w:type="paragraph" w:styleId="22">
    <w:name w:val="Note Heading"/>
    <w:basedOn w:val="0"/>
    <w:next w:val="0"/>
    <w:link w:val="23"/>
    <w:uiPriority w:val="0"/>
    <w:pPr>
      <w:jc w:val="center"/>
    </w:pPr>
    <w:rPr>
      <w:sz w:val="22"/>
    </w:rPr>
  </w:style>
  <w:style w:type="character" w:styleId="23" w:customStyle="1">
    <w:name w:val="記 (文字)"/>
    <w:next w:val="23"/>
    <w:link w:val="22"/>
    <w:uiPriority w:val="0"/>
    <w:rPr>
      <w:rFonts w:ascii="ＭＳ 明朝" w:hAnsi="ＭＳ 明朝"/>
      <w:sz w:val="22"/>
    </w:rPr>
  </w:style>
  <w:style w:type="paragraph" w:styleId="24">
    <w:name w:val="Closing"/>
    <w:basedOn w:val="0"/>
    <w:next w:val="24"/>
    <w:link w:val="25"/>
    <w:uiPriority w:val="0"/>
    <w:pPr>
      <w:jc w:val="right"/>
    </w:pPr>
    <w:rPr>
      <w:sz w:val="22"/>
    </w:rPr>
  </w:style>
  <w:style w:type="character" w:styleId="25" w:customStyle="1">
    <w:name w:val="結語 (文字)"/>
    <w:next w:val="25"/>
    <w:link w:val="24"/>
    <w:uiPriority w:val="0"/>
    <w:rPr>
      <w:rFonts w:ascii="ＭＳ 明朝" w:hAnsi="ＭＳ 明朝"/>
      <w:sz w:val="22"/>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paragraph" w:styleId="28" w:customStyle="1">
    <w:name w:val="一太郎"/>
    <w:next w:val="28"/>
    <w:link w:val="0"/>
    <w:uiPriority w:val="0"/>
    <w:pPr>
      <w:widowControl w:val="0"/>
      <w:wordWrap w:val="0"/>
      <w:autoSpaceDE w:val="0"/>
      <w:autoSpaceDN w:val="0"/>
      <w:adjustRightInd w:val="0"/>
      <w:spacing w:line="296" w:lineRule="exact"/>
      <w:jc w:val="both"/>
    </w:pPr>
    <w:rPr>
      <w:rFonts w:ascii="Times New Roman" w:hAnsi="Times New Roman"/>
      <w:spacing w:val="12"/>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2</Words>
  <Characters>1007</Characters>
  <Application>JUST Note</Application>
  <Lines>157</Lines>
  <Paragraphs>46</Paragraphs>
  <Company>廿日市市</Company>
  <CharactersWithSpaces>1214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Hirota Naoki</dc:creator>
  <cp:lastModifiedBy>morino　tomoki 2309</cp:lastModifiedBy>
  <dcterms:created xsi:type="dcterms:W3CDTF">2020-09-23T04:13:00Z</dcterms:created>
  <dcterms:modified xsi:type="dcterms:W3CDTF">2022-05-17T06:43:02Z</dcterms:modified>
  <cp:revision>0</cp:revision>
</cp:coreProperties>
</file>