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見積書</w:t>
      </w:r>
    </w:p>
    <w:tbl>
      <w:tblPr>
        <w:tblStyle w:val="32"/>
        <w:tblW w:w="840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400"/>
      </w:tblGrid>
      <w:tr>
        <w:trPr/>
        <w:tc>
          <w:tcPr>
            <w:tcW w:w="8400" w:type="dxa"/>
            <w:vAlign w:val="top"/>
          </w:tcPr>
          <w:p>
            <w:pPr>
              <w:pStyle w:val="0"/>
              <w:ind w:leftChars="0" w:hanging="12" w:hangingChars="5"/>
              <w:jc w:val="left"/>
              <w:rPr>
                <w:rFonts w:hint="default"/>
              </w:rPr>
            </w:pPr>
            <w:r>
              <w:rPr>
                <w:rFonts w:hint="eastAsia"/>
              </w:rPr>
              <w:t>必要な項目ごとに区別する（諸経費、消費税及び地方消費税も区別する。）とともに、業務提案書と整合させること。</w:t>
            </w:r>
          </w:p>
        </w:tc>
      </w:tr>
    </w:tbl>
    <w:p>
      <w:pPr>
        <w:pStyle w:val="0"/>
        <w:ind w:left="4830" w:leftChars="2300" w:firstLine="210" w:firstLineChars="100"/>
        <w:rPr>
          <w:rFonts w:hint="default" w:ascii="ＭＳ 明朝" w:hAnsi="ＭＳ 明朝"/>
        </w:rPr>
      </w:pPr>
    </w:p>
    <w:sectPr>
      <w:headerReference r:id="rId7" w:type="even"/>
      <w:headerReference r:id="rId8" w:type="default"/>
      <w:headerReference r:id="rId6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ゴシック-WinCharSetFFFF-H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</w:p>
  <w:p>
    <w:pPr>
      <w:pStyle w:val="17"/>
      <w:jc w:val="right"/>
      <w:rPr>
        <w:rFonts w:hint="default"/>
      </w:rPr>
    </w:pPr>
  </w:p>
  <w:p>
    <w:pPr>
      <w:pStyle w:val="17"/>
      <w:jc w:val="right"/>
      <w:rPr>
        <w:rFonts w:hint="eastAsia"/>
      </w:rPr>
    </w:pPr>
    <w:r>
      <w:rPr>
        <w:rFonts w:hint="eastAsia"/>
        <w:sz w:val="20"/>
      </w:rPr>
      <w:t>（様式第６号）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7684136E"/>
    <w:lvl w:ilvl="0">
      <w:numFmt w:val="bullet"/>
      <w:pStyle w:val="24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/>
      <w:kern w:val="2"/>
      <w:sz w:val="21"/>
    </w:rPr>
  </w:style>
  <w:style w:type="paragraph" w:styleId="1">
    <w:name w:val="heading 1"/>
    <w:basedOn w:val="0"/>
    <w:next w:val="23"/>
    <w:link w:val="25"/>
    <w:uiPriority w:val="0"/>
    <w:qFormat/>
    <w:pPr>
      <w:keepNext w:val="1"/>
      <w:outlineLvl w:val="0"/>
    </w:pPr>
    <w:rPr>
      <w:rFonts w:ascii="Arial" w:hAnsi="Arial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left"/>
    </w:pPr>
    <w:rPr>
      <w:rFonts w:ascii="ＭＳ ゴシック" w:hAnsi="ＭＳ ゴシック" w:eastAsia="HG丸ｺﾞｼｯｸM-PRO"/>
      <w:sz w:val="20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Date"/>
    <w:basedOn w:val="0"/>
    <w:next w:val="0"/>
    <w:link w:val="0"/>
    <w:uiPriority w:val="0"/>
    <w:rPr>
      <w:rFonts w:ascii="ＭＳ 明朝" w:hAnsi="ＭＳ 明朝"/>
      <w:sz w:val="24"/>
    </w:rPr>
  </w:style>
  <w:style w:type="paragraph" w:styleId="21">
    <w:name w:val="Document Map"/>
    <w:basedOn w:val="0"/>
    <w:next w:val="21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22">
    <w:name w:val="HTML Address"/>
    <w:basedOn w:val="0"/>
    <w:next w:val="22"/>
    <w:link w:val="0"/>
    <w:uiPriority w:val="0"/>
    <w:rPr>
      <w:i w:val="1"/>
    </w:rPr>
  </w:style>
  <w:style w:type="paragraph" w:styleId="23">
    <w:name w:val="toc 1"/>
    <w:basedOn w:val="0"/>
    <w:next w:val="0"/>
    <w:link w:val="0"/>
    <w:uiPriority w:val="0"/>
    <w:pPr>
      <w:tabs>
        <w:tab w:val="right" w:leader="dot" w:pos="8494"/>
      </w:tabs>
    </w:pPr>
  </w:style>
  <w:style w:type="paragraph" w:styleId="24">
    <w:name w:val="List Bullet"/>
    <w:basedOn w:val="0"/>
    <w:next w:val="24"/>
    <w:link w:val="0"/>
    <w:uiPriority w:val="0"/>
    <w:pPr>
      <w:numPr>
        <w:numId w:val="1"/>
      </w:numPr>
    </w:pPr>
  </w:style>
  <w:style w:type="character" w:styleId="25" w:customStyle="1">
    <w:name w:val="見出し 1 (文字)"/>
    <w:next w:val="25"/>
    <w:link w:val="1"/>
    <w:uiPriority w:val="0"/>
    <w:rPr>
      <w:rFonts w:ascii="Arial" w:hAnsi="Arial" w:eastAsia="HG丸ｺﾞｼｯｸM-PRO"/>
      <w:kern w:val="2"/>
    </w:rPr>
  </w:style>
  <w:style w:type="paragraph" w:styleId="26">
    <w:name w:val="Note Heading"/>
    <w:basedOn w:val="0"/>
    <w:next w:val="0"/>
    <w:link w:val="0"/>
    <w:uiPriority w:val="0"/>
    <w:pPr>
      <w:jc w:val="center"/>
    </w:pPr>
    <w:rPr>
      <w:rFonts w:ascii="HG丸ｺﾞｼｯｸM-PRO" w:hAnsi="HG丸ｺﾞｼｯｸM-PRO"/>
    </w:rPr>
  </w:style>
  <w:style w:type="paragraph" w:styleId="27">
    <w:name w:val="Closing"/>
    <w:basedOn w:val="0"/>
    <w:next w:val="27"/>
    <w:link w:val="0"/>
    <w:uiPriority w:val="0"/>
    <w:pPr>
      <w:jc w:val="right"/>
    </w:pPr>
    <w:rPr>
      <w:rFonts w:ascii="HG丸ｺﾞｼｯｸM-PRO" w:hAnsi="HG丸ｺﾞｼｯｸM-PRO"/>
    </w:rPr>
  </w:style>
  <w:style w:type="character" w:styleId="28">
    <w:name w:val="Emphasis"/>
    <w:next w:val="28"/>
    <w:link w:val="0"/>
    <w:uiPriority w:val="0"/>
    <w:qFormat/>
    <w:rPr>
      <w:b w:val="1"/>
    </w:rPr>
  </w:style>
  <w:style w:type="paragraph" w:styleId="29">
    <w:name w:val="Balloon Text"/>
    <w:basedOn w:val="0"/>
    <w:next w:val="29"/>
    <w:link w:val="0"/>
    <w:uiPriority w:val="0"/>
    <w:semiHidden/>
    <w:rPr>
      <w:rFonts w:ascii="Arial" w:hAnsi="Arial" w:eastAsia="ＭＳ ゴシック"/>
      <w:sz w:val="18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1"/>
    <w:basedOn w:val="11"/>
    <w:next w:val="33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2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5</Pages>
  <Words>3</Words>
  <Characters>1148</Characters>
  <Application>JUST Note</Application>
  <Lines>149</Lines>
  <Paragraphs>64</Paragraphs>
  <CharactersWithSpaces>1266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Ueda Kohei 2243</dc:creator>
  <cp:lastModifiedBy>Kugimaru Atsuki</cp:lastModifiedBy>
  <cp:lastPrinted>2024-12-17T07:27:41Z</cp:lastPrinted>
  <dcterms:created xsi:type="dcterms:W3CDTF">2017-04-10T06:00:00Z</dcterms:created>
  <dcterms:modified xsi:type="dcterms:W3CDTF">2024-12-17T07:27:57Z</dcterms:modified>
  <cp:revision>31</cp:revision>
</cp:coreProperties>
</file>