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N w:val="0"/>
        <w:spacing w:after="58" w:afterLines="20" w:afterAutospacing="0" w:line="280" w:lineRule="exact"/>
        <w:jc w:val="left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様式第</w:t>
      </w:r>
      <w:r>
        <w:rPr>
          <w:rFonts w:hint="eastAsia"/>
          <w:kern w:val="0"/>
          <w:sz w:val="28"/>
        </w:rPr>
        <w:t>2</w:t>
      </w:r>
      <w:r>
        <w:rPr>
          <w:rFonts w:hint="eastAsia"/>
          <w:kern w:val="0"/>
          <w:sz w:val="28"/>
        </w:rPr>
        <w:t>号　（第</w:t>
      </w:r>
      <w:r>
        <w:rPr>
          <w:rFonts w:hint="eastAsia"/>
          <w:kern w:val="0"/>
          <w:sz w:val="28"/>
        </w:rPr>
        <w:t>11</w:t>
      </w:r>
      <w:r>
        <w:rPr>
          <w:rFonts w:hint="eastAsia"/>
          <w:kern w:val="0"/>
          <w:sz w:val="28"/>
        </w:rPr>
        <w:t>条関係）</w:t>
      </w:r>
    </w:p>
    <w:p>
      <w:pPr>
        <w:pStyle w:val="0"/>
        <w:overflowPunct w:val="0"/>
        <w:autoSpaceDN w:val="0"/>
        <w:spacing w:after="58" w:afterLines="20" w:afterAutospacing="0" w:line="120" w:lineRule="exact"/>
        <w:jc w:val="left"/>
        <w:rPr>
          <w:rFonts w:hint="eastAsia"/>
          <w:kern w:val="0"/>
          <w:sz w:val="14"/>
        </w:rPr>
      </w:pPr>
    </w:p>
    <w:p>
      <w:pPr>
        <w:pStyle w:val="0"/>
        <w:overflowPunct w:val="0"/>
        <w:autoSpaceDN w:val="0"/>
        <w:spacing w:after="58" w:afterLines="20" w:afterAutospacing="0" w:line="360" w:lineRule="exact"/>
        <w:jc w:val="center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視聴覚教材等利用報告書</w:t>
      </w:r>
    </w:p>
    <w:p>
      <w:pPr>
        <w:pStyle w:val="0"/>
        <w:overflowPunct w:val="0"/>
        <w:autoSpaceDN w:val="0"/>
        <w:spacing w:after="58" w:afterLines="20" w:afterAutospacing="0" w:line="120" w:lineRule="exact"/>
        <w:jc w:val="right"/>
        <w:rPr>
          <w:rFonts w:hint="eastAsia"/>
          <w:kern w:val="0"/>
          <w:sz w:val="28"/>
        </w:rPr>
      </w:pPr>
    </w:p>
    <w:tbl>
      <w:tblPr>
        <w:tblStyle w:val="11"/>
        <w:tblW w:w="959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170"/>
        <w:gridCol w:w="246"/>
        <w:gridCol w:w="492"/>
        <w:gridCol w:w="652"/>
        <w:gridCol w:w="850"/>
        <w:gridCol w:w="709"/>
        <w:gridCol w:w="330"/>
        <w:gridCol w:w="520"/>
        <w:gridCol w:w="567"/>
        <w:gridCol w:w="63"/>
        <w:gridCol w:w="1230"/>
        <w:gridCol w:w="1230"/>
        <w:gridCol w:w="650"/>
        <w:gridCol w:w="1318"/>
      </w:tblGrid>
      <w:tr>
        <w:trPr>
          <w:cantSplit/>
          <w:trHeight w:val="490" w:hRule="atLeast"/>
        </w:trPr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用　者</w:t>
            </w:r>
          </w:p>
        </w:tc>
        <w:tc>
          <w:tcPr>
            <w:tcW w:w="156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467" w:type="dxa"/>
            <w:gridSpan w:val="10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80" w:lineRule="exact"/>
              <w:rPr>
                <w:rFonts w:hint="eastAsia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467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80" w:lineRule="exact"/>
              <w:rPr>
                <w:rFonts w:hint="default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N w:val="0"/>
              <w:rPr>
                <w:rFonts w:hint="eastAsia"/>
              </w:rPr>
            </w:pPr>
          </w:p>
        </w:tc>
        <w:tc>
          <w:tcPr>
            <w:tcW w:w="416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67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N w:val="0"/>
              <w:rPr>
                <w:rFonts w:hint="eastAsia"/>
              </w:rPr>
            </w:pPr>
          </w:p>
        </w:tc>
        <w:tc>
          <w:tcPr>
            <w:tcW w:w="4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14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039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9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　　－　　　－</w:t>
            </w:r>
          </w:p>
        </w:tc>
      </w:tr>
      <w:tr>
        <w:trPr>
          <w:cantSplit/>
          <w:trHeight w:val="922" w:hRule="atLeast"/>
        </w:trPr>
        <w:tc>
          <w:tcPr>
            <w:tcW w:w="9594" w:type="dxa"/>
            <w:gridSpan w:val="15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45" w:beforeLines="50" w:beforeAutospacing="0"/>
              <w:ind w:left="369" w:leftChars="150"/>
              <w:rPr>
                <w:rFonts w:hint="eastAsia"/>
              </w:rPr>
            </w:pPr>
            <w:r>
              <w:rPr>
                <w:rFonts w:hint="eastAsia"/>
              </w:rPr>
              <w:t>次のとおり視聴覚教材等を利用したので報告します。</w:t>
            </w:r>
          </w:p>
          <w:p>
            <w:pPr>
              <w:pStyle w:val="0"/>
              <w:tabs>
                <w:tab w:val="right" w:leader="none" w:pos="9396"/>
              </w:tabs>
              <w:overflowPunct w:val="0"/>
              <w:autoSpaceDN w:val="0"/>
              <w:spacing w:before="145" w:beforeLines="50" w:beforeAutospacing="0" w:line="210" w:lineRule="exact"/>
              <w:ind w:left="369" w:leftChars="15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廿日市市教育委員会　様</w:t>
            </w:r>
          </w:p>
          <w:p>
            <w:pPr>
              <w:pStyle w:val="0"/>
              <w:tabs>
                <w:tab w:val="right" w:leader="none" w:pos="9396"/>
              </w:tabs>
              <w:overflowPunct w:val="0"/>
              <w:autoSpaceDN w:val="0"/>
              <w:spacing w:line="240" w:lineRule="exact"/>
              <w:ind w:left="369" w:leftChars="15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</w:rPr>
              <w:t>　　年　　　月　　　日</w:t>
            </w:r>
          </w:p>
        </w:tc>
      </w:tr>
      <w:tr>
        <w:trPr>
          <w:cantSplit/>
          <w:trHeight w:val="519" w:hRule="atLeast"/>
        </w:trPr>
        <w:tc>
          <w:tcPr>
            <w:tcW w:w="1475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984" w:id="1"/>
              </w:rPr>
              <w:t>返納</w:t>
            </w:r>
            <w:r>
              <w:rPr>
                <w:rFonts w:hint="eastAsia"/>
                <w:spacing w:val="7"/>
                <w:kern w:val="0"/>
                <w:fitText w:val="984" w:id="1"/>
              </w:rPr>
              <w:t>日</w:t>
            </w:r>
          </w:p>
        </w:tc>
        <w:tc>
          <w:tcPr>
            <w:tcW w:w="8119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ind w:firstLine="492" w:firstLineChars="200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日（　　　）　　午前　・　午後　　</w:t>
            </w:r>
          </w:p>
        </w:tc>
      </w:tr>
      <w:tr>
        <w:trPr>
          <w:cantSplit/>
          <w:trHeight w:val="420" w:hRule="atLeast"/>
        </w:trPr>
        <w:tc>
          <w:tcPr>
            <w:tcW w:w="1475" w:type="dxa"/>
            <w:gridSpan w:val="4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借受期間</w:t>
            </w:r>
          </w:p>
        </w:tc>
        <w:tc>
          <w:tcPr>
            <w:tcW w:w="4921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87" w:beforeLines="30" w:beforeAutospacing="0" w:after="29" w:afterLines="10" w:afterAutospacing="0"/>
              <w:ind w:firstLine="246" w:firstLineChars="10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）から</w:t>
            </w:r>
          </w:p>
        </w:tc>
        <w:tc>
          <w:tcPr>
            <w:tcW w:w="12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rPr>
                <w:rFonts w:hint="eastAsia"/>
              </w:rPr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1968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人</w:t>
            </w:r>
          </w:p>
        </w:tc>
      </w:tr>
      <w:tr>
        <w:trPr>
          <w:cantSplit/>
          <w:trHeight w:val="435" w:hRule="atLeast"/>
        </w:trPr>
        <w:tc>
          <w:tcPr>
            <w:tcW w:w="1475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921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29" w:beforeLines="10" w:beforeAutospacing="0" w:after="87" w:afterLines="30" w:afterAutospacing="0"/>
              <w:ind w:firstLine="246" w:firstLineChars="10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）まで</w:t>
            </w:r>
          </w:p>
        </w:tc>
        <w:tc>
          <w:tcPr>
            <w:tcW w:w="12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rPr>
                <w:rFonts w:hint="eastAsia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rPr>
                <w:rFonts w:hint="eastAsia"/>
              </w:rPr>
            </w:pPr>
          </w:p>
        </w:tc>
      </w:tr>
      <w:tr>
        <w:trPr>
          <w:cantSplit/>
          <w:trHeight w:val="75" w:hRule="atLeast"/>
        </w:trPr>
        <w:tc>
          <w:tcPr>
            <w:tcW w:w="737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  <w:fitText w:val="2460" w:id="2"/>
              </w:rPr>
              <w:t>利用した教材</w:t>
            </w:r>
            <w:r>
              <w:rPr>
                <w:rFonts w:hint="eastAsia"/>
                <w:spacing w:val="30"/>
                <w:kern w:val="0"/>
                <w:fitText w:val="2460" w:id="2"/>
              </w:rPr>
              <w:t>等</w:t>
            </w:r>
          </w:p>
        </w:tc>
        <w:tc>
          <w:tcPr>
            <w:tcW w:w="73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N w:val="0"/>
              <w:spacing w:before="43" w:beforeLines="15" w:beforeAutospacing="0" w:after="43" w:afterLines="15" w:afterAutospacing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　材</w:t>
            </w:r>
          </w:p>
        </w:tc>
        <w:tc>
          <w:tcPr>
            <w:tcW w:w="254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426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　名</w:t>
            </w:r>
          </w:p>
        </w:tc>
        <w:tc>
          <w:tcPr>
            <w:tcW w:w="13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</w:tr>
      <w:tr>
        <w:trPr>
          <w:cantSplit/>
          <w:trHeight w:val="312" w:hRule="atLeast"/>
        </w:trPr>
        <w:tc>
          <w:tcPr>
            <w:tcW w:w="73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43" w:beforeLines="15" w:beforeAutospacing="0" w:after="43" w:afterLines="15" w:afterAutospacing="0"/>
              <w:jc w:val="center"/>
              <w:rPr>
                <w:rFonts w:hint="eastAsia"/>
              </w:rPr>
            </w:pPr>
          </w:p>
        </w:tc>
        <w:tc>
          <w:tcPr>
            <w:tcW w:w="254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110" w:beforeLines="38" w:beforeAutospacing="0" w:after="110" w:afterLines="38" w:afterAutospacing="0" w:line="180" w:lineRule="exact"/>
              <w:ind w:left="-30" w:leftChars="-12" w:right="-101" w:rightChars="-41" w:firstLineChars="0"/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22"/>
              </w:rPr>
              <w:t>社会･平和･人権（　　　）</w:t>
            </w:r>
          </w:p>
        </w:tc>
        <w:tc>
          <w:tcPr>
            <w:tcW w:w="426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9" w:leftChars="-16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ビデオ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DVD</w:t>
            </w:r>
          </w:p>
        </w:tc>
      </w:tr>
      <w:tr>
        <w:trPr>
          <w:cantSplit/>
          <w:trHeight w:val="312" w:hRule="atLeast"/>
        </w:trPr>
        <w:tc>
          <w:tcPr>
            <w:tcW w:w="73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43" w:beforeLines="15" w:beforeAutospacing="0" w:after="43" w:afterLines="15" w:afterAutospacing="0"/>
              <w:jc w:val="center"/>
              <w:rPr>
                <w:rFonts w:hint="eastAsia"/>
              </w:rPr>
            </w:pPr>
          </w:p>
        </w:tc>
        <w:tc>
          <w:tcPr>
            <w:tcW w:w="254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ind w:left="-30" w:leftChars="-12" w:right="-101" w:rightChars="-41" w:firstLineChars="0"/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22"/>
              </w:rPr>
              <w:t>社会･平和･人権（　　　）</w:t>
            </w:r>
          </w:p>
        </w:tc>
        <w:tc>
          <w:tcPr>
            <w:tcW w:w="426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9" w:leftChars="-16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ビデオ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DVD</w:t>
            </w:r>
          </w:p>
        </w:tc>
      </w:tr>
      <w:tr>
        <w:trPr>
          <w:cantSplit/>
          <w:trHeight w:val="394" w:hRule="atLeast"/>
        </w:trPr>
        <w:tc>
          <w:tcPr>
            <w:tcW w:w="73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spacing w:before="43" w:beforeLines="15" w:beforeAutospacing="0" w:after="43" w:afterLines="15" w:afterAutospacing="0"/>
              <w:jc w:val="center"/>
              <w:rPr>
                <w:rFonts w:hint="eastAsia"/>
              </w:rPr>
            </w:pPr>
          </w:p>
        </w:tc>
        <w:tc>
          <w:tcPr>
            <w:tcW w:w="254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0" w:beforeLines="38" w:beforeAutospacing="0" w:after="110" w:afterLines="38" w:afterAutospacing="0" w:line="240" w:lineRule="exact"/>
              <w:ind w:left="-30" w:leftChars="-12" w:right="-101" w:rightChars="-41" w:firstLineChars="0"/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22"/>
              </w:rPr>
              <w:t>社会･平和･人権（　　　）</w:t>
            </w:r>
          </w:p>
        </w:tc>
        <w:tc>
          <w:tcPr>
            <w:tcW w:w="426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9" w:leftChars="-16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ビデオ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DVD</w:t>
            </w:r>
          </w:p>
        </w:tc>
      </w:tr>
      <w:tr>
        <w:trPr>
          <w:cantSplit/>
          <w:trHeight w:val="1080" w:hRule="atLeast"/>
        </w:trPr>
        <w:tc>
          <w:tcPr>
            <w:tcW w:w="73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N w:val="0"/>
              <w:spacing w:before="43" w:beforeLines="15" w:beforeAutospacing="0" w:after="43" w:afterLines="15" w:afterAutospacing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材</w:t>
            </w:r>
          </w:p>
        </w:tc>
        <w:tc>
          <w:tcPr>
            <w:tcW w:w="3628" w:type="dxa"/>
            <w:gridSpan w:val="6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default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  <w:kern w:val="0"/>
              </w:rPr>
              <w:t>プロジェクター</w:t>
            </w:r>
          </w:p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  <w:kern w:val="0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  <w:kern w:val="0"/>
              </w:rPr>
              <w:t>ビデオデッキ</w:t>
            </w:r>
          </w:p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ＣＤラジオ</w:t>
            </w:r>
          </w:p>
        </w:tc>
        <w:tc>
          <w:tcPr>
            <w:tcW w:w="4491" w:type="dxa"/>
            <w:gridSpan w:val="5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default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  <w:kern w:val="0"/>
              </w:rPr>
              <w:t>スクリーン</w:t>
            </w:r>
          </w:p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ＤＶＤプレーヤー</w:t>
            </w:r>
          </w:p>
          <w:p>
            <w:pPr>
              <w:pStyle w:val="0"/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アンプ　　</w:t>
            </w:r>
          </w:p>
        </w:tc>
      </w:tr>
      <w:tr>
        <w:trPr>
          <w:cantSplit/>
          <w:trHeight w:val="1327" w:hRule="atLeast"/>
        </w:trPr>
        <w:tc>
          <w:tcPr>
            <w:tcW w:w="73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3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N w:val="0"/>
              <w:spacing w:before="43" w:beforeLines="15" w:beforeAutospacing="0" w:after="43" w:afterLines="15" w:afterAutospacing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119" w:type="dxa"/>
            <w:gridSpan w:val="11"/>
            <w:tcBorders>
              <w:top w:val="nil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5537"/>
              </w:tabs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</w:rPr>
              <w:t>コードリール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30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50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tabs>
                <w:tab w:val="right" w:leader="none" w:pos="5514"/>
              </w:tabs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</w:rPr>
              <w:t>パソコン用ＲＧＢケーブル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1.8</w:t>
            </w:r>
            <w:r>
              <w:rPr>
                <w:rFonts w:hint="eastAsia"/>
              </w:rPr>
              <w:t>ｍ・</w:t>
            </w:r>
            <w:r>
              <w:rPr>
                <w:rFonts w:hint="eastAsia"/>
              </w:rPr>
              <w:t xml:space="preserve"> 10m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tabs>
                <w:tab w:val="right" w:leader="none" w:pos="5656"/>
              </w:tabs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</w:rPr>
              <w:t>パソコン用ＲＧＢ延長用ケーブル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tabs>
                <w:tab w:val="right" w:leader="none" w:pos="7921"/>
              </w:tabs>
              <w:overflowPunct w:val="0"/>
              <w:autoSpaceDN w:val="0"/>
              <w:spacing w:before="29" w:beforeLines="10" w:beforeAutospacing="0" w:after="29" w:afterLines="10" w:afterAutospacing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</w:rPr>
              <w:t>その他の機材（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val="371" w:hRule="atLeast"/>
        </w:trPr>
        <w:tc>
          <w:tcPr>
            <w:tcW w:w="1475" w:type="dxa"/>
            <w:gridSpan w:val="4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異常の有無</w:t>
            </w:r>
          </w:p>
        </w:tc>
        <w:tc>
          <w:tcPr>
            <w:tcW w:w="8119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N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異常なし</w:t>
            </w:r>
          </w:p>
        </w:tc>
      </w:tr>
      <w:tr>
        <w:trPr>
          <w:cantSplit/>
          <w:trHeight w:val="511" w:hRule="atLeast"/>
        </w:trPr>
        <w:tc>
          <w:tcPr>
            <w:tcW w:w="1475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</w:rPr>
              <w:t>異常あり</w:t>
            </w:r>
          </w:p>
        </w:tc>
        <w:tc>
          <w:tcPr>
            <w:tcW w:w="709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</w:t>
            </w:r>
          </w:p>
        </w:tc>
        <w:tc>
          <w:tcPr>
            <w:tcW w:w="8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10" w:beforeLines="38" w:beforeAutospacing="0" w:after="110" w:afterLines="38" w:afterAutospacing="0"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題名</w:t>
            </w:r>
          </w:p>
        </w:tc>
        <w:tc>
          <w:tcPr>
            <w:tcW w:w="5058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475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rPr>
                <w:rFonts w:hint="eastAsia"/>
                <w:b w:val="1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状態</w:t>
            </w:r>
          </w:p>
        </w:tc>
        <w:tc>
          <w:tcPr>
            <w:tcW w:w="5058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映像の乱れ　　　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音声の乱れ</w:t>
            </w:r>
          </w:p>
          <w:p>
            <w:pPr>
              <w:pStyle w:val="0"/>
              <w:tabs>
                <w:tab w:val="right" w:leader="none" w:pos="4860"/>
              </w:tabs>
              <w:overflowPunct w:val="0"/>
              <w:autoSpaceDN w:val="0"/>
              <w:spacing w:line="240" w:lineRule="auto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□</w:t>
            </w:r>
            <w:r>
              <w:rPr>
                <w:rFonts w:hint="eastAsia"/>
                <w:w w:val="50"/>
              </w:rPr>
              <w:t>　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val="495" w:hRule="atLeast"/>
        </w:trPr>
        <w:tc>
          <w:tcPr>
            <w:tcW w:w="1475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N w:val="0"/>
              <w:rPr>
                <w:rFonts w:hint="eastAsia"/>
                <w:b w:val="1"/>
              </w:rPr>
            </w:pPr>
          </w:p>
        </w:tc>
        <w:tc>
          <w:tcPr>
            <w:tcW w:w="709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45" w:beforeLines="50" w:beforeAutospacing="0" w:after="145" w:afterLines="50" w:afterAutospacing="0"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機材</w:t>
            </w:r>
          </w:p>
        </w:tc>
        <w:tc>
          <w:tcPr>
            <w:tcW w:w="8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58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11" w:hRule="atLeast"/>
        </w:trPr>
        <w:tc>
          <w:tcPr>
            <w:tcW w:w="1475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N w:val="0"/>
              <w:rPr>
                <w:rFonts w:hint="eastAsia"/>
                <w:b w:val="1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45" w:beforeLines="50" w:beforeAutospacing="0" w:after="145" w:afterLines="50" w:afterAutospacing="0" w:line="24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before="116" w:beforeLines="40" w:beforeAutospacing="0" w:after="116" w:afterLines="40" w:afterAutospacing="0"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状態</w:t>
            </w:r>
          </w:p>
        </w:tc>
        <w:tc>
          <w:tcPr>
            <w:tcW w:w="5058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835" w:hRule="atLeast"/>
        </w:trPr>
        <w:tc>
          <w:tcPr>
            <w:tcW w:w="1475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　　考</w:t>
            </w:r>
          </w:p>
        </w:tc>
        <w:tc>
          <w:tcPr>
            <w:tcW w:w="8119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N w:val="0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0"/>
        <w:spacing w:line="80" w:lineRule="exact"/>
        <w:rPr>
          <w:rFonts w:hint="eastAsia"/>
          <w:sz w:val="21"/>
        </w:rPr>
      </w:pPr>
    </w:p>
    <w:tbl>
      <w:tblPr>
        <w:tblStyle w:val="11"/>
        <w:tblW w:w="5550" w:type="dxa"/>
        <w:tblInd w:w="4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35"/>
        <w:gridCol w:w="1015"/>
      </w:tblGrid>
      <w:tr>
        <w:trPr>
          <w:trHeight w:val="226" w:hRule="atLeast"/>
        </w:trPr>
        <w:tc>
          <w:tcPr>
            <w:tcW w:w="4563" w:type="dxa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（確認日）　　　年　　　月　　　日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overflowPunct w:val="0"/>
              <w:autoSpaceDN w:val="0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確認者</w:t>
            </w:r>
          </w:p>
        </w:tc>
      </w:tr>
      <w:tr>
        <w:trPr>
          <w:trHeight w:val="794" w:hRule="atLeast"/>
        </w:trPr>
        <w:tc>
          <w:tcPr>
            <w:tcW w:w="4563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0"/>
              <w:overflowPunct w:val="0"/>
              <w:autoSpaceDN w:val="0"/>
              <w:spacing w:line="220" w:lineRule="exact"/>
              <w:rPr>
                <w:rFonts w:hint="eastAsia"/>
                <w:kern w:val="0"/>
                <w:sz w:val="21"/>
              </w:rPr>
            </w:pPr>
            <w:bookmarkStart w:id="0" w:name="_GoBack"/>
            <w:bookmarkEnd w:id="0"/>
          </w:p>
          <w:p>
            <w:pPr>
              <w:pStyle w:val="0"/>
              <w:overflowPunct w:val="0"/>
              <w:autoSpaceDN w:val="0"/>
              <w:spacing w:line="220" w:lineRule="exact"/>
              <w:rPr>
                <w:rFonts w:hint="eastAsia"/>
                <w:kern w:val="0"/>
                <w:sz w:val="21"/>
              </w:rPr>
            </w:pPr>
          </w:p>
          <w:p>
            <w:pPr>
              <w:pStyle w:val="0"/>
              <w:overflowPunct w:val="0"/>
              <w:autoSpaceDN w:val="0"/>
              <w:spacing w:line="220" w:lineRule="exact"/>
              <w:rPr>
                <w:rFonts w:hint="eastAsia"/>
                <w:kern w:val="0"/>
                <w:sz w:val="21"/>
              </w:rPr>
            </w:pPr>
          </w:p>
        </w:tc>
      </w:tr>
    </w:tbl>
    <w:p>
      <w:pPr>
        <w:pStyle w:val="0"/>
        <w:spacing w:line="300" w:lineRule="exact"/>
        <w:rPr>
          <w:rFonts w:hint="eastAsia"/>
        </w:rPr>
      </w:pPr>
      <w:r>
        <w:rPr>
          <w:rFonts w:hint="eastAsia"/>
        </w:rPr>
        <w:t>備考　用紙の大きさは、日本産業規格Ａ列</w:t>
      </w:r>
      <w:r>
        <w:rPr>
          <w:rFonts w:hint="eastAsia"/>
        </w:rPr>
        <w:t>4</w:t>
      </w:r>
      <w:r>
        <w:rPr>
          <w:rFonts w:hint="eastAsia"/>
        </w:rPr>
        <w:t>番とする。</w:t>
      </w:r>
    </w:p>
    <w:sectPr>
      <w:pgSz w:w="11906" w:h="16838"/>
      <w:pgMar w:top="567" w:right="851" w:bottom="567" w:left="1418" w:header="851" w:footer="851" w:gutter="0"/>
      <w:cols w:space="720"/>
      <w:textDirection w:val="lrTb"/>
      <w:docGrid w:type="linesAndChars" w:linePitch="331" w:charSpace="12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23"/>
  <w:drawingGridVerticalSpacing w:val="166"/>
  <w:displayHorizontalDrawingGridEvery w:val="2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13</Words>
  <Characters>383</Characters>
  <Application>JUST Note</Application>
  <Lines>230</Lines>
  <Paragraphs>57</Paragraphs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第１号様式（廿日市市市民活動センター管理規則第６条関係）（その１）</dc:title>
  <dc:creator>Kasahara Sae</dc:creator>
  <cp:lastModifiedBy>fujii　maiko5816</cp:lastModifiedBy>
  <cp:lastPrinted>2022-07-26T04:22:55Z</cp:lastPrinted>
  <dcterms:created xsi:type="dcterms:W3CDTF">2019-10-03T00:21:00Z</dcterms:created>
  <dcterms:modified xsi:type="dcterms:W3CDTF">2024-05-15T00:42:40Z</dcterms:modified>
  <cp:revision>5</cp:revision>
</cp:coreProperties>
</file>