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default" w:asciiTheme="minorEastAsia" w:hAnsiTheme="minorEastAsia" w:eastAsiaTheme="minorEastAsia"/>
        </w:rPr>
      </w:pPr>
      <w:r>
        <w:rPr>
          <w:rFonts w:hint="eastAsia" w:asciiTheme="minorEastAsia" w:hAnsiTheme="minorEastAsia" w:eastAsiaTheme="minorEastAsia"/>
        </w:rPr>
        <w:t>様式第５号（第８条関係）</w:t>
      </w:r>
    </w:p>
    <w:p>
      <w:pPr>
        <w:pStyle w:val="0"/>
        <w:spacing w:line="360" w:lineRule="exact"/>
        <w:rPr>
          <w:rFonts w:hint="default" w:asciiTheme="minorEastAsia" w:hAnsiTheme="minorEastAsia" w:eastAsiaTheme="minorEastAsia"/>
        </w:rPr>
      </w:pPr>
    </w:p>
    <w:p>
      <w:pPr>
        <w:pStyle w:val="0"/>
        <w:spacing w:line="360" w:lineRule="exact"/>
        <w:jc w:val="right"/>
        <w:rPr>
          <w:rFonts w:hint="default" w:asciiTheme="minorEastAsia" w:hAnsiTheme="minorEastAsia" w:eastAsiaTheme="minorEastAsia"/>
        </w:rPr>
      </w:pPr>
      <w:r>
        <w:rPr>
          <w:rFonts w:hint="eastAsia" w:asciiTheme="minorEastAsia" w:hAnsiTheme="minorEastAsia" w:eastAsiaTheme="minorEastAsia"/>
        </w:rPr>
        <w:t>　　年　　月　　日</w:t>
      </w:r>
    </w:p>
    <w:p>
      <w:pPr>
        <w:pStyle w:val="0"/>
        <w:spacing w:line="360" w:lineRule="exact"/>
        <w:rPr>
          <w:rFonts w:hint="default" w:asciiTheme="minorEastAsia" w:hAnsiTheme="minorEastAsia" w:eastAsiaTheme="minorEastAsia"/>
        </w:rPr>
      </w:pPr>
    </w:p>
    <w:p>
      <w:pPr>
        <w:pStyle w:val="0"/>
        <w:spacing w:line="360" w:lineRule="exact"/>
        <w:rPr>
          <w:rFonts w:hint="default" w:asciiTheme="minorEastAsia" w:hAnsiTheme="minorEastAsia" w:eastAsiaTheme="minorEastAsia"/>
        </w:rPr>
      </w:pPr>
      <w:r>
        <w:rPr>
          <w:rFonts w:hint="eastAsia" w:asciiTheme="minorEastAsia" w:hAnsiTheme="minorEastAsia" w:eastAsiaTheme="minorEastAsia"/>
        </w:rPr>
        <w:t>　廿日市市長　様</w:t>
      </w:r>
    </w:p>
    <w:p>
      <w:pPr>
        <w:pStyle w:val="0"/>
        <w:spacing w:line="360" w:lineRule="exact"/>
        <w:rPr>
          <w:rFonts w:hint="default" w:asciiTheme="minorEastAsia" w:hAnsiTheme="minorEastAsia" w:eastAsiaTheme="minorEastAsia"/>
        </w:rPr>
      </w:pPr>
    </w:p>
    <w:p>
      <w:pPr>
        <w:pStyle w:val="0"/>
        <w:spacing w:line="360" w:lineRule="exact"/>
        <w:ind w:firstLine="3570" w:firstLineChars="1700"/>
        <w:rPr>
          <w:rFonts w:hint="default" w:asciiTheme="minorEastAsia" w:hAnsiTheme="minorEastAsia" w:eastAsiaTheme="minorEastAsia"/>
        </w:rPr>
      </w:pPr>
      <w:bookmarkStart w:id="0" w:name="_Hlk78310932"/>
      <w:bookmarkStart w:id="1" w:name="_Hlk78312138"/>
      <w:r>
        <w:rPr>
          <w:rFonts w:hint="eastAsia" w:asciiTheme="minorEastAsia" w:hAnsiTheme="minorEastAsia" w:eastAsiaTheme="minorEastAsia"/>
        </w:rPr>
        <w:t>（申請者）　住所　</w:t>
      </w:r>
    </w:p>
    <w:p>
      <w:pPr>
        <w:pStyle w:val="0"/>
        <w:spacing w:line="360" w:lineRule="exact"/>
        <w:ind w:firstLine="4620" w:firstLineChars="2200"/>
        <w:rPr>
          <w:rFonts w:hint="default" w:asciiTheme="minorEastAsia" w:hAnsiTheme="minorEastAsia" w:eastAsiaTheme="minorEastAsia"/>
        </w:rPr>
      </w:pPr>
      <w:r>
        <w:rPr>
          <w:rFonts w:hint="eastAsia" w:asciiTheme="minorEastAsia" w:hAnsiTheme="minorEastAsia" w:eastAsiaTheme="minorEastAsia"/>
        </w:rPr>
        <w:t>　　　</w:t>
      </w:r>
    </w:p>
    <w:p>
      <w:pPr>
        <w:pStyle w:val="0"/>
        <w:spacing w:line="360" w:lineRule="exact"/>
        <w:ind w:firstLine="4830" w:firstLineChars="2300"/>
        <w:rPr>
          <w:rFonts w:hint="default" w:asciiTheme="minorEastAsia" w:hAnsiTheme="minorEastAsia" w:eastAsiaTheme="minorEastAsia"/>
        </w:rPr>
      </w:pPr>
      <w:r>
        <w:rPr>
          <w:rFonts w:hint="eastAsia" w:asciiTheme="minorEastAsia" w:hAnsiTheme="minorEastAsia" w:eastAsiaTheme="minorEastAsia"/>
        </w:rPr>
        <w:t>氏名</w:t>
      </w:r>
    </w:p>
    <w:p>
      <w:pPr>
        <w:pStyle w:val="0"/>
        <w:spacing w:line="360" w:lineRule="exact"/>
        <w:ind w:firstLine="210" w:firstLineChars="100"/>
        <w:rPr>
          <w:rFonts w:hint="default" w:asciiTheme="minorEastAsia" w:hAnsiTheme="minorEastAsia" w:eastAsiaTheme="minorEastAsia"/>
        </w:rPr>
      </w:pPr>
      <w:bookmarkEnd w:id="0"/>
    </w:p>
    <w:p>
      <w:pPr>
        <w:pStyle w:val="0"/>
        <w:spacing w:line="360" w:lineRule="exact"/>
        <w:ind w:firstLine="210" w:firstLineChars="100"/>
        <w:rPr>
          <w:rFonts w:hint="default" w:asciiTheme="minorEastAsia" w:hAnsiTheme="minorEastAsia" w:eastAsiaTheme="minorEastAsia"/>
        </w:rPr>
      </w:pPr>
      <w:bookmarkEnd w:id="1"/>
    </w:p>
    <w:p>
      <w:pPr>
        <w:pStyle w:val="0"/>
        <w:spacing w:line="360" w:lineRule="exact"/>
        <w:ind w:firstLine="210" w:firstLineChars="100"/>
        <w:jc w:val="center"/>
        <w:rPr>
          <w:rFonts w:hint="default" w:asciiTheme="minorEastAsia" w:hAnsiTheme="minorEastAsia" w:eastAsiaTheme="minorEastAsia"/>
        </w:rPr>
      </w:pPr>
      <w:r>
        <w:rPr>
          <w:rFonts w:hint="eastAsia" w:asciiTheme="minorEastAsia" w:hAnsiTheme="minorEastAsia" w:eastAsiaTheme="minorEastAsia"/>
        </w:rPr>
        <w:t>廿日市市移住支援金交付決定兼確定通知書再交付申請書</w:t>
      </w:r>
    </w:p>
    <w:p>
      <w:pPr>
        <w:pStyle w:val="0"/>
        <w:spacing w:line="360" w:lineRule="exact"/>
        <w:rPr>
          <w:rFonts w:hint="default" w:asciiTheme="minorEastAsia" w:hAnsiTheme="minorEastAsia" w:eastAsiaTheme="minorEastAsia"/>
        </w:rPr>
      </w:pPr>
    </w:p>
    <w:p>
      <w:pPr>
        <w:pStyle w:val="0"/>
        <w:spacing w:line="360" w:lineRule="exact"/>
        <w:rPr>
          <w:rFonts w:hint="default" w:asciiTheme="minorEastAsia" w:hAnsiTheme="minorEastAsia" w:eastAsiaTheme="minorEastAsia"/>
        </w:rPr>
      </w:pPr>
    </w:p>
    <w:p>
      <w:pPr>
        <w:pStyle w:val="0"/>
        <w:spacing w:line="360" w:lineRule="exact"/>
        <w:rPr>
          <w:rFonts w:hint="default" w:asciiTheme="minorEastAsia" w:hAnsiTheme="minorEastAsia" w:eastAsiaTheme="minorEastAsia"/>
        </w:rPr>
      </w:pPr>
      <w:r>
        <w:rPr>
          <w:rFonts w:hint="eastAsia" w:asciiTheme="minorEastAsia" w:hAnsiTheme="minorEastAsia" w:eastAsiaTheme="minorEastAsia"/>
        </w:rPr>
        <w:t>　次の理由により廿日市市移住支援金交付決定兼確定通知書の再交付を受けたいので、廿日市市移住支援金交付要綱第８条の規定により、申請します。</w:t>
      </w:r>
    </w:p>
    <w:p>
      <w:pPr>
        <w:pStyle w:val="0"/>
        <w:spacing w:line="360" w:lineRule="exact"/>
        <w:rPr>
          <w:rFonts w:hint="default" w:asciiTheme="minorEastAsia" w:hAnsiTheme="minorEastAsia" w:eastAsiaTheme="minorEastAsia"/>
        </w:rPr>
      </w:pPr>
    </w:p>
    <w:p>
      <w:pPr>
        <w:pStyle w:val="0"/>
        <w:spacing w:line="360" w:lineRule="exact"/>
        <w:rPr>
          <w:rFonts w:hint="default" w:asciiTheme="minorEastAsia" w:hAnsiTheme="minorEastAsia" w:eastAsiaTheme="minorEastAsia"/>
        </w:rPr>
      </w:pPr>
    </w:p>
    <w:p>
      <w:pPr>
        <w:pStyle w:val="0"/>
        <w:spacing w:line="360" w:lineRule="exact"/>
        <w:rPr>
          <w:rFonts w:hint="default" w:asciiTheme="minorEastAsia" w:hAnsiTheme="minorEastAsia" w:eastAsiaTheme="minorEastAsia"/>
        </w:rPr>
      </w:pPr>
      <w:bookmarkStart w:id="2" w:name="_GoBack"/>
      <w:bookmarkEnd w:id="2"/>
    </w:p>
    <w:tbl>
      <w:tblPr>
        <w:tblStyle w:val="28"/>
        <w:tblW w:w="8494" w:type="dxa"/>
        <w:tblInd w:w="0" w:type="dxa"/>
        <w:tblLayout w:type="fixed"/>
        <w:tblLook w:firstRow="1" w:lastRow="0" w:firstColumn="1" w:lastColumn="0" w:noHBand="0" w:noVBand="1" w:val="04A0"/>
      </w:tblPr>
      <w:tblGrid>
        <w:gridCol w:w="3138"/>
        <w:gridCol w:w="5356"/>
      </w:tblGrid>
      <w:tr>
        <w:trPr>
          <w:trHeight w:val="1429" w:hRule="atLeast"/>
        </w:trPr>
        <w:tc>
          <w:tcPr>
            <w:tcW w:w="3227" w:type="dxa"/>
            <w:vAlign w:val="center"/>
          </w:tcPr>
          <w:p>
            <w:pPr>
              <w:pStyle w:val="0"/>
              <w:spacing w:line="360"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再交付理由</w:t>
            </w:r>
          </w:p>
          <w:p>
            <w:pPr>
              <w:pStyle w:val="0"/>
              <w:spacing w:line="360"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（いずれかを○で囲む。）</w:t>
            </w:r>
          </w:p>
        </w:tc>
        <w:tc>
          <w:tcPr>
            <w:tcW w:w="5475" w:type="dxa"/>
            <w:vAlign w:val="center"/>
          </w:tcPr>
          <w:p>
            <w:pPr>
              <w:pStyle w:val="0"/>
              <w:spacing w:line="360" w:lineRule="exact"/>
              <w:jc w:val="right"/>
              <w:rPr>
                <w:rFonts w:hint="default" w:asciiTheme="minorEastAsia" w:hAnsiTheme="minorEastAsia" w:eastAsiaTheme="minorEastAsia"/>
                <w:sz w:val="21"/>
              </w:rPr>
            </w:pPr>
            <w:r>
              <w:rPr>
                <w:rFonts w:hint="eastAsia" w:asciiTheme="minorEastAsia" w:hAnsiTheme="minorEastAsia" w:eastAsiaTheme="minorEastAsia"/>
                <w:sz w:val="21"/>
              </w:rPr>
              <w:t>き損　・　亡失　・　その他（　　　　　　　　）</w:t>
            </w:r>
          </w:p>
        </w:tc>
      </w:tr>
    </w:tbl>
    <w:p>
      <w:pPr>
        <w:pStyle w:val="0"/>
        <w:spacing w:line="360" w:lineRule="exact"/>
        <w:rPr>
          <w:rFonts w:hint="default" w:asciiTheme="minorEastAsia" w:hAnsiTheme="minorEastAsia" w:eastAsiaTheme="minorEastAsia"/>
        </w:rPr>
      </w:pPr>
    </w:p>
    <w:p>
      <w:pPr>
        <w:pStyle w:val="0"/>
        <w:spacing w:line="360" w:lineRule="exact"/>
        <w:rPr>
          <w:rFonts w:hint="default" w:asciiTheme="minorEastAsia" w:hAnsiTheme="minorEastAsia" w:eastAsiaTheme="minorEastAsia"/>
        </w:rPr>
      </w:pPr>
    </w:p>
    <w:p>
      <w:pPr>
        <w:pStyle w:val="0"/>
        <w:spacing w:line="360" w:lineRule="exact"/>
        <w:rPr>
          <w:rFonts w:hint="default" w:asciiTheme="minorEastAsia" w:hAnsiTheme="minorEastAsia" w:eastAsiaTheme="minorEastAsia"/>
        </w:rPr>
      </w:pPr>
    </w:p>
    <w:sectPr>
      <w:pgSz w:w="11906" w:h="16838"/>
      <w:pgMar w:top="1789" w:right="1701" w:bottom="117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4"/>
    </w:rPr>
  </w:style>
  <w:style w:type="paragraph" w:styleId="19">
    <w:name w:val="Normal (Web)"/>
    <w:basedOn w:val="0"/>
    <w:next w:val="19"/>
    <w:link w:val="0"/>
    <w:uiPriority w:val="0"/>
    <w:pPr>
      <w:widowControl w:val="1"/>
      <w:jc w:val="left"/>
    </w:pPr>
    <w:rPr>
      <w:rFonts w:ascii="ＭＳ Ｐゴシック" w:hAnsi="ＭＳ Ｐゴシック" w:eastAsia="ＭＳ Ｐゴシック"/>
      <w:kern w:val="0"/>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style>
  <w:style w:type="paragraph" w:styleId="22">
    <w:name w:val="Closing"/>
    <w:basedOn w:val="0"/>
    <w:next w:val="22"/>
    <w:link w:val="23"/>
    <w:uiPriority w:val="0"/>
    <w:pPr>
      <w:jc w:val="right"/>
    </w:pPr>
  </w:style>
  <w:style w:type="character" w:styleId="23" w:customStyle="1">
    <w:name w:val="結語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0</Words>
  <Characters>150</Characters>
  <Application>JUST Note</Application>
  <Lines>24</Lines>
  <Paragraphs>11</Paragraphs>
  <CharactersWithSpaces>176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Yonehara Mari</cp:lastModifiedBy>
  <cp:lastPrinted>2023-03-18T02:01:00Z</cp:lastPrinted>
  <dcterms:created xsi:type="dcterms:W3CDTF">2023-07-27T00:51:00Z</dcterms:created>
  <dcterms:modified xsi:type="dcterms:W3CDTF">2024-02-23T00:10:27Z</dcterms:modified>
  <cp:revision>2</cp:revision>
</cp:coreProperties>
</file>