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様式第３号（第</w:t>
      </w:r>
      <w:r>
        <w:rPr>
          <w:rFonts w:hint="eastAsia" w:ascii="ＭＳ 明朝" w:hAnsi="ＭＳ 明朝" w:eastAsia="ＭＳ 明朝"/>
          <w:color w:val="auto"/>
        </w:rPr>
        <w:t>14</w:t>
      </w:r>
      <w:r>
        <w:rPr>
          <w:rFonts w:hint="eastAsia" w:ascii="ＭＳ 明朝" w:hAnsi="ＭＳ 明朝" w:eastAsia="ＭＳ 明朝"/>
          <w:color w:val="auto"/>
        </w:rPr>
        <w:t>条関係）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廿日市市自主運行バス広告掲載取下げ申出書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52"/>
          <w:sz w:val="21"/>
          <w:fitText w:val="2100" w:id="1"/>
        </w:rPr>
        <w:t>廿日市市長　</w:t>
      </w:r>
      <w:r>
        <w:rPr>
          <w:rFonts w:hint="eastAsia" w:ascii="ＭＳ 明朝" w:hAnsi="ＭＳ 明朝" w:eastAsia="ＭＳ 明朝"/>
          <w:color w:val="auto"/>
          <w:spacing w:val="3"/>
          <w:sz w:val="21"/>
          <w:fitText w:val="2100" w:id="1"/>
        </w:rPr>
        <w:t>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　　　　　　申込者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住所（所在地）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　　　　　　　氏名（名称）　　　　　　　　　　　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代表者職氏名　　　　　　　　　　　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</w:t>
      </w:r>
      <w:r>
        <w:rPr>
          <w:rFonts w:hint="eastAsia" w:ascii="ＭＳ 明朝" w:hAnsi="ＭＳ 明朝" w:eastAsia="ＭＳ 明朝"/>
          <w:color w:val="auto"/>
          <w:sz w:val="21"/>
        </w:rPr>
        <w:t>電話番号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廿日市市自主運行バスへの広告の掲載について、廿日市市自主運行バス広告掲載取扱要領第</w:t>
      </w:r>
      <w:r>
        <w:rPr>
          <w:rFonts w:hint="eastAsia" w:ascii="ＭＳ 明朝" w:hAnsi="ＭＳ 明朝" w:eastAsia="ＭＳ 明朝"/>
          <w:color w:val="auto"/>
          <w:sz w:val="21"/>
        </w:rPr>
        <w:t>14</w:t>
      </w:r>
      <w:r>
        <w:rPr>
          <w:rFonts w:hint="eastAsia" w:ascii="ＭＳ 明朝" w:hAnsi="ＭＳ 明朝" w:eastAsia="ＭＳ 明朝"/>
          <w:color w:val="auto"/>
          <w:sz w:val="21"/>
        </w:rPr>
        <w:t>条の規定により、次のとおり掲載の取下げを申し出ます。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tbl>
      <w:tblPr>
        <w:tblStyle w:val="17"/>
        <w:tblW w:w="8920" w:type="dxa"/>
        <w:jc w:val="left"/>
        <w:tblInd w:w="95" w:type="dxa"/>
        <w:tblLayout w:type="fixed"/>
        <w:tblLook w:firstRow="1" w:lastRow="0" w:firstColumn="1" w:lastColumn="0" w:noHBand="0" w:noVBand="1" w:val="04A0"/>
      </w:tblPr>
      <w:tblGrid>
        <w:gridCol w:w="2205"/>
        <w:gridCol w:w="6715"/>
      </w:tblGrid>
      <w:tr>
        <w:trPr>
          <w:trHeight w:val="540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取下げ年月日</w:t>
            </w:r>
          </w:p>
        </w:tc>
        <w:tc>
          <w:tcPr>
            <w:tcW w:w="67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年　　　月　　　日</w:t>
            </w:r>
          </w:p>
        </w:tc>
      </w:tr>
      <w:tr>
        <w:trPr>
          <w:trHeight w:val="558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取り下げるバス</w:t>
            </w:r>
          </w:p>
        </w:tc>
        <w:tc>
          <w:tcPr>
            <w:tcW w:w="671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□廿日市さくらバス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□阿品台ルート　□佐方ルート　□宮内ルート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□廿日市さくらバス（原ルート）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□おおのハートバス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□佐伯さくらバス（玖島線）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□佐伯さくらバス（浅原線）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□吉和さくらバス</w:t>
            </w:r>
          </w:p>
        </w:tc>
      </w:tr>
      <w:tr>
        <w:trPr>
          <w:trHeight w:val="520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掲載台数</w:t>
            </w:r>
          </w:p>
        </w:tc>
        <w:tc>
          <w:tcPr>
            <w:tcW w:w="6715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>台</w:t>
            </w:r>
          </w:p>
        </w:tc>
      </w:tr>
      <w:tr>
        <w:trPr>
          <w:trHeight w:val="558" w:hRule="atLeast"/>
        </w:trPr>
        <w:tc>
          <w:tcPr>
            <w:tcW w:w="22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掲載広告の種類、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大きさ等</w:t>
            </w:r>
          </w:p>
        </w:tc>
        <w:tc>
          <w:tcPr>
            <w:tcW w:w="67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□車内広告（　　　　枚）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□Ｂ３横　　□Ｂ４縦</w:t>
            </w:r>
          </w:p>
        </w:tc>
      </w:tr>
      <w:tr>
        <w:trPr/>
        <w:tc>
          <w:tcPr>
            <w:tcW w:w="22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□部分ラッピング広告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□ドア側側面　　　□運転席側側面　　　□後部</w:t>
            </w:r>
          </w:p>
        </w:tc>
      </w:tr>
      <w:tr>
        <w:trPr>
          <w:trHeight w:val="330" w:hRule="atLeast"/>
        </w:trPr>
        <w:tc>
          <w:tcPr>
            <w:tcW w:w="22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□フルラッピング広告</w:t>
            </w:r>
          </w:p>
        </w:tc>
      </w:tr>
      <w:tr>
        <w:trPr>
          <w:trHeight w:val="2090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理　　由</w:t>
            </w:r>
          </w:p>
        </w:tc>
        <w:tc>
          <w:tcPr>
            <w:tcW w:w="67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備考　用紙の大きさは日本産業規格Ａ列４番とする。</w: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0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hyphenationZone w:val="0"/>
  <w:defaultTableStyle w:val="17"/>
  <w:drawingGridHorizont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1</Pages>
  <Words>2</Words>
  <Characters>335</Characters>
  <Application>JUST Note</Application>
  <Lines>72</Lines>
  <Paragraphs>31</Paragraphs>
  <Company>廿日市市</Company>
  <CharactersWithSpaces>487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Takashino Tohru</dc:creator>
  <cp:lastModifiedBy>Yamamoto Hiroshi 2375</cp:lastModifiedBy>
  <dcterms:created xsi:type="dcterms:W3CDTF">2020-07-22T05:19:00Z</dcterms:created>
  <dcterms:modified xsi:type="dcterms:W3CDTF">2023-11-28T08:47:34Z</dcterms:modified>
  <cp:revision>17</cp:revision>
</cp:coreProperties>
</file>