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eastAsia" w:ascii="ＭＳ 明朝" w:hAnsi="ＭＳ 明朝" w:eastAsia="ＭＳ 明朝"/>
          <w:kern w:val="2"/>
          <w:sz w:val="21"/>
        </w:rPr>
        <w:t>様式第７号（第５条関係）</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興行場営業承継届（合併・分割）</w:t>
      </w:r>
    </w:p>
    <w:p>
      <w:pPr>
        <w:pStyle w:val="0"/>
        <w:jc w:val="both"/>
        <w:rPr>
          <w:rFonts w:hint="default"/>
        </w:rPr>
      </w:pPr>
    </w:p>
    <w:p>
      <w:pPr>
        <w:pStyle w:val="0"/>
        <w:ind w:right="420"/>
        <w:jc w:val="right"/>
        <w:rPr>
          <w:rFonts w:hint="default"/>
        </w:rPr>
      </w:pPr>
      <w:r>
        <w:rPr>
          <w:rFonts w:hint="eastAsia" w:ascii="ＭＳ 明朝" w:hAnsi="ＭＳ 明朝" w:eastAsia="ＭＳ 明朝"/>
          <w:kern w:val="2"/>
          <w:sz w:val="21"/>
        </w:rPr>
        <w:t>　　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廿日市市長　様</w:t>
      </w:r>
    </w:p>
    <w:p>
      <w:pPr>
        <w:pStyle w:val="0"/>
        <w:jc w:val="both"/>
        <w:rPr>
          <w:rFonts w:hint="default"/>
        </w:rPr>
      </w:pPr>
    </w:p>
    <w:p>
      <w:pPr>
        <w:pStyle w:val="0"/>
        <w:spacing w:after="120" w:afterLines="0" w:afterAutospacing="0"/>
        <w:ind w:right="420"/>
        <w:jc w:val="right"/>
        <w:rPr>
          <w:rFonts w:hint="default"/>
        </w:rPr>
      </w:pPr>
      <w:r>
        <w:rPr>
          <w:rFonts w:hint="eastAsia" w:ascii="ＭＳ 明朝" w:hAnsi="ＭＳ 明朝" w:eastAsia="ＭＳ 明朝"/>
          <w:kern w:val="2"/>
          <w:sz w:val="21"/>
        </w:rPr>
        <w:t>届出者　</w:t>
      </w:r>
      <w:r>
        <w:rPr>
          <w:rFonts w:hint="eastAsia" w:ascii="ＭＳ 明朝" w:hAnsi="ＭＳ 明朝" w:eastAsia="ＭＳ 明朝"/>
          <w:w w:val="50"/>
          <w:kern w:val="0"/>
          <w:sz w:val="21"/>
          <w:fitText w:val="1050" w:id="1"/>
        </w:rPr>
        <w:t>主たる事務所の所在地</w:t>
      </w:r>
      <w:r>
        <w:rPr>
          <w:rFonts w:hint="eastAsia" w:ascii="ＭＳ 明朝" w:hAnsi="ＭＳ 明朝" w:eastAsia="ＭＳ 明朝"/>
          <w:kern w:val="2"/>
          <w:sz w:val="21"/>
        </w:rPr>
        <w:t>　　　　　　　　　　　</w:t>
      </w:r>
    </w:p>
    <w:p>
      <w:pPr>
        <w:pStyle w:val="0"/>
        <w:spacing w:after="120" w:afterLines="0" w:afterAutospacing="0"/>
        <w:ind w:right="420"/>
        <w:jc w:val="right"/>
        <w:rPr>
          <w:rFonts w:hint="default"/>
        </w:rPr>
      </w:pPr>
      <w:r>
        <w:rPr>
          <w:rFonts w:hint="eastAsia" w:ascii="ＭＳ 明朝" w:hAnsi="ＭＳ 明朝" w:eastAsia="ＭＳ 明朝"/>
          <w:spacing w:val="315"/>
          <w:kern w:val="0"/>
          <w:sz w:val="21"/>
          <w:fitText w:val="1050" w:id="2"/>
        </w:rPr>
        <w:t>名</w:t>
      </w:r>
      <w:r>
        <w:rPr>
          <w:rFonts w:hint="eastAsia" w:ascii="ＭＳ 明朝" w:hAnsi="ＭＳ 明朝" w:eastAsia="ＭＳ 明朝"/>
          <w:kern w:val="0"/>
          <w:sz w:val="21"/>
          <w:fitText w:val="1050" w:id="2"/>
        </w:rPr>
        <w:t>称</w:t>
      </w:r>
      <w:r>
        <w:rPr>
          <w:rFonts w:hint="eastAsia" w:ascii="ＭＳ 明朝" w:hAnsi="ＭＳ 明朝" w:eastAsia="ＭＳ 明朝"/>
          <w:kern w:val="2"/>
          <w:sz w:val="21"/>
        </w:rPr>
        <w:t>　　　　　　　　　　　</w:t>
      </w:r>
    </w:p>
    <w:p>
      <w:pPr>
        <w:pStyle w:val="0"/>
        <w:ind w:right="210"/>
        <w:jc w:val="right"/>
        <w:rPr>
          <w:rFonts w:hint="default"/>
        </w:rPr>
      </w:pPr>
      <w:r>
        <w:rPr>
          <w:rFonts w:hint="eastAsia" w:ascii="ＭＳ 明朝" w:hAnsi="ＭＳ 明朝" w:eastAsia="ＭＳ 明朝"/>
          <w:spacing w:val="0"/>
          <w:w w:val="83"/>
          <w:kern w:val="0"/>
          <w:sz w:val="21"/>
          <w:fitText w:val="1050" w:id="3"/>
        </w:rPr>
        <w:t>代表者の氏</w:t>
      </w:r>
      <w:r>
        <w:rPr>
          <w:rFonts w:hint="eastAsia" w:ascii="ＭＳ 明朝" w:hAnsi="ＭＳ 明朝" w:eastAsia="ＭＳ 明朝"/>
          <w:spacing w:val="3"/>
          <w:w w:val="83"/>
          <w:kern w:val="0"/>
          <w:sz w:val="21"/>
          <w:fitText w:val="1050" w:id="3"/>
        </w:rPr>
        <w:t>名</w:t>
      </w:r>
      <w:r>
        <w:rPr>
          <w:rFonts w:hint="eastAsia" w:ascii="ＭＳ 明朝" w:hAnsi="ＭＳ 明朝" w:eastAsia="ＭＳ 明朝"/>
          <w:kern w:val="2"/>
          <w:sz w:val="21"/>
        </w:rPr>
        <w:t>　　　　　　　　　　　　</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bookmarkStart w:id="0" w:name="_GoBack"/>
      <w:bookmarkEnd w:id="0"/>
      <w:r>
        <w:rPr>
          <w:rFonts w:hint="eastAsia" w:ascii="ＭＳ 明朝" w:hAnsi="ＭＳ 明朝" w:eastAsia="ＭＳ 明朝"/>
          <w:spacing w:val="35"/>
          <w:kern w:val="0"/>
          <w:sz w:val="21"/>
          <w:fitText w:val="1050" w:id="4"/>
        </w:rPr>
        <w:t>電話番</w:t>
      </w:r>
      <w:r>
        <w:rPr>
          <w:rFonts w:hint="eastAsia" w:ascii="ＭＳ 明朝" w:hAnsi="ＭＳ 明朝" w:eastAsia="ＭＳ 明朝"/>
          <w:spacing w:val="15"/>
          <w:kern w:val="0"/>
          <w:sz w:val="21"/>
          <w:fitText w:val="1050" w:id="4"/>
        </w:rPr>
        <w:t>号</w:t>
      </w:r>
      <w:r>
        <w:rPr>
          <w:rFonts w:hint="eastAsia" w:ascii="ＭＳ 明朝" w:hAnsi="ＭＳ 明朝" w:eastAsia="ＭＳ 明朝"/>
          <w:kern w:val="0"/>
          <w:sz w:val="21"/>
        </w:rPr>
        <w:t>（　　　）　　　－</w:t>
      </w:r>
    </w:p>
    <w:p>
      <w:pPr>
        <w:pStyle w:val="0"/>
        <w:jc w:val="both"/>
        <w:rPr>
          <w:rFonts w:hint="default"/>
        </w:rPr>
      </w:pPr>
    </w:p>
    <w:p>
      <w:pPr>
        <w:pStyle w:val="0"/>
        <w:jc w:val="both"/>
        <w:rPr>
          <w:rFonts w:hint="default"/>
        </w:rPr>
      </w:pPr>
      <w:r>
        <w:rPr>
          <w:rFonts w:hint="eastAsia" w:ascii="ＭＳ 明朝" w:hAnsi="ＭＳ 明朝" w:eastAsia="ＭＳ 明朝"/>
          <w:kern w:val="2"/>
          <w:sz w:val="21"/>
        </w:rPr>
        <w:t>　次のとおり興行場の営業者の地位を承継したので、興行場法第２条の２第２項の規定により、関係書類を添えて届け出ます。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1680"/>
        <w:gridCol w:w="5160"/>
      </w:tblGrid>
      <w:tr>
        <w:trPr>
          <w:cantSplit/>
          <w:trHeight w:val="68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1"/>
                <w:kern w:val="2"/>
                <w:sz w:val="21"/>
              </w:rPr>
              <w:t>承継した営</w:t>
            </w:r>
            <w:r>
              <w:rPr>
                <w:rFonts w:hint="eastAsia" w:ascii="ＭＳ 明朝" w:hAnsi="ＭＳ 明朝" w:eastAsia="ＭＳ 明朝"/>
                <w:kern w:val="2"/>
                <w:sz w:val="21"/>
              </w:rPr>
              <w:t>業施設</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8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所在地</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8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1"/>
                <w:kern w:val="2"/>
                <w:sz w:val="21"/>
              </w:rPr>
              <w:t>許可番号及</w:t>
            </w:r>
            <w:r>
              <w:rPr>
                <w:rFonts w:hint="eastAsia" w:ascii="ＭＳ 明朝" w:hAnsi="ＭＳ 明朝" w:eastAsia="ＭＳ 明朝"/>
                <w:kern w:val="2"/>
                <w:sz w:val="21"/>
              </w:rPr>
              <w:t>び許可年月日</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第　　　　　号　　　年　　月　　日</w:t>
            </w:r>
          </w:p>
        </w:tc>
      </w:tr>
      <w:tr>
        <w:trPr>
          <w:cantSplit/>
          <w:trHeight w:val="68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合併により消滅</w:t>
            </w:r>
            <w:r>
              <w:rPr>
                <w:rFonts w:hint="eastAsia" w:ascii="ＭＳ 明朝" w:hAnsi="ＭＳ 明朝" w:eastAsia="ＭＳ 明朝"/>
                <w:spacing w:val="21"/>
                <w:kern w:val="2"/>
                <w:sz w:val="21"/>
              </w:rPr>
              <w:t>した法人又</w:t>
            </w:r>
            <w:r>
              <w:rPr>
                <w:rFonts w:hint="eastAsia" w:ascii="ＭＳ 明朝" w:hAnsi="ＭＳ 明朝" w:eastAsia="ＭＳ 明朝"/>
                <w:kern w:val="2"/>
                <w:sz w:val="21"/>
              </w:rPr>
              <w:t>は分割前の法人</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名称及び代表者氏名</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8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主たる事務所の所在地</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8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合併後存続する</w:t>
            </w:r>
            <w:r>
              <w:rPr>
                <w:rFonts w:hint="eastAsia" w:ascii="ＭＳ 明朝" w:hAnsi="ＭＳ 明朝" w:eastAsia="ＭＳ 明朝"/>
                <w:spacing w:val="21"/>
                <w:kern w:val="2"/>
                <w:sz w:val="21"/>
              </w:rPr>
              <w:t>法人若しく</w:t>
            </w:r>
            <w:r>
              <w:rPr>
                <w:rFonts w:hint="eastAsia" w:ascii="ＭＳ 明朝" w:hAnsi="ＭＳ 明朝" w:eastAsia="ＭＳ 明朝"/>
                <w:kern w:val="2"/>
                <w:sz w:val="21"/>
              </w:rPr>
              <w:t>は合併により設立</w:t>
            </w:r>
            <w:r>
              <w:rPr>
                <w:rFonts w:hint="eastAsia" w:ascii="ＭＳ 明朝" w:hAnsi="ＭＳ 明朝" w:eastAsia="ＭＳ 明朝"/>
                <w:spacing w:val="21"/>
                <w:kern w:val="2"/>
                <w:sz w:val="21"/>
              </w:rPr>
              <w:t>した法人又</w:t>
            </w:r>
            <w:r>
              <w:rPr>
                <w:rFonts w:hint="eastAsia" w:ascii="ＭＳ 明朝" w:hAnsi="ＭＳ 明朝" w:eastAsia="ＭＳ 明朝"/>
                <w:kern w:val="2"/>
                <w:sz w:val="21"/>
              </w:rPr>
              <w:t>は分割により当該</w:t>
            </w:r>
            <w:r>
              <w:rPr>
                <w:rFonts w:hint="eastAsia" w:ascii="ＭＳ 明朝" w:hAnsi="ＭＳ 明朝" w:eastAsia="ＭＳ 明朝"/>
                <w:spacing w:val="21"/>
                <w:kern w:val="2"/>
                <w:sz w:val="21"/>
              </w:rPr>
              <w:t>興行場営業</w:t>
            </w:r>
            <w:r>
              <w:rPr>
                <w:rFonts w:hint="eastAsia" w:ascii="ＭＳ 明朝" w:hAnsi="ＭＳ 明朝" w:eastAsia="ＭＳ 明朝"/>
                <w:kern w:val="2"/>
                <w:sz w:val="21"/>
              </w:rPr>
              <w:t>を承継した法人</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名称及び代表者氏名</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1042"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jc w:val="distribute"/>
              <w:rPr>
                <w:rFonts w:hint="default"/>
              </w:rPr>
            </w:pPr>
            <w:r>
              <w:rPr>
                <w:rFonts w:hint="eastAsia" w:ascii="ＭＳ 明朝" w:hAnsi="ＭＳ 明朝" w:eastAsia="ＭＳ 明朝"/>
                <w:kern w:val="2"/>
                <w:sz w:val="21"/>
              </w:rPr>
              <w:t>主たる事務所の所在地</w:t>
            </w:r>
          </w:p>
        </w:tc>
        <w:tc>
          <w:tcPr>
            <w:tcW w:w="516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120" w:beforeLines="0" w:beforeAutospacing="0"/>
              <w:jc w:val="both"/>
              <w:rPr>
                <w:rFonts w:hint="default"/>
              </w:rPr>
            </w:pPr>
            <w:r>
              <w:rPr>
                <w:rFonts w:hint="eastAsia" w:ascii="ＭＳ 明朝" w:hAnsi="ＭＳ 明朝" w:eastAsia="ＭＳ 明朝"/>
                <w:kern w:val="2"/>
                <w:sz w:val="21"/>
              </w:rPr>
              <w:t>郵便番号　　　　　電話番号（　　）　　－</w:t>
            </w:r>
          </w:p>
          <w:p>
            <w:pPr>
              <w:pStyle w:val="0"/>
              <w:spacing w:before="120" w:beforeLines="0" w:beforeAutospacing="0"/>
              <w:jc w:val="both"/>
              <w:rPr>
                <w:rFonts w:hint="default"/>
              </w:rPr>
            </w:pPr>
            <w:r>
              <w:rPr>
                <w:rFonts w:hint="eastAsia" w:ascii="ＭＳ 明朝" w:hAnsi="ＭＳ 明朝" w:eastAsia="ＭＳ 明朝"/>
                <w:kern w:val="2"/>
                <w:sz w:val="21"/>
              </w:rPr>
              <w:t>　</w:t>
            </w:r>
          </w:p>
        </w:tc>
      </w:tr>
      <w:tr>
        <w:trPr>
          <w:cantSplit/>
          <w:trHeight w:val="697"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5160" w:type="dxa"/>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spacing w:before="120" w:beforeLines="0" w:beforeAutospacing="0"/>
              <w:ind w:firstLine="1050" w:firstLineChars="500"/>
              <w:jc w:val="both"/>
              <w:rPr>
                <w:rFonts w:hint="default"/>
              </w:rPr>
            </w:pPr>
          </w:p>
        </w:tc>
      </w:tr>
      <w:tr>
        <w:trPr>
          <w:cantSplit/>
          <w:trHeight w:val="680" w:hRule="atLeast"/>
        </w:trPr>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合併又は分割の年月日</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bl>
    <w:p>
      <w:pPr>
        <w:pStyle w:val="0"/>
        <w:spacing w:line="180" w:lineRule="auto"/>
        <w:ind w:left="840" w:hanging="840" w:hangingChars="400"/>
        <w:jc w:val="both"/>
        <w:rPr>
          <w:rFonts w:hint="default"/>
        </w:rPr>
      </w:pPr>
      <w:r>
        <w:rPr>
          <w:rFonts w:hint="eastAsia" w:ascii="ＭＳ 明朝" w:hAnsi="ＭＳ 明朝" w:eastAsia="ＭＳ 明朝"/>
          <w:kern w:val="2"/>
          <w:sz w:val="21"/>
        </w:rPr>
        <w:t>添付書類　合併後存続する法人若しくは合併により設立された法人又は分割により当該興行場営業を承継した法人の定款又は寄附行為の写し</w:t>
      </w:r>
    </w:p>
    <w:p>
      <w:pPr>
        <w:pStyle w:val="0"/>
        <w:spacing w:before="120" w:beforeLines="0" w:beforeAutospacing="0"/>
        <w:jc w:val="both"/>
        <w:rPr>
          <w:rFonts w:hint="default"/>
        </w:rPr>
      </w:pPr>
      <w:r>
        <w:rPr>
          <w:rFonts w:hint="eastAsia" w:ascii="ＭＳ 明朝" w:hAnsi="ＭＳ 明朝" w:eastAsia="ＭＳ 明朝"/>
          <w:kern w:val="2"/>
          <w:sz w:val="21"/>
        </w:rPr>
        <w:t>注　不用の文字は、消すこと。</w:t>
      </w:r>
    </w:p>
    <w:p>
      <w:pPr>
        <w:pStyle w:val="0"/>
        <w:spacing w:before="120" w:beforeLines="0" w:beforeAutospacing="0"/>
        <w:jc w:val="both"/>
        <w:rPr>
          <w:rFonts w:hint="default"/>
        </w:rPr>
      </w:pPr>
      <w:r>
        <w:rPr>
          <w:rFonts w:hint="eastAsia" w:ascii="ＭＳ 明朝" w:hAnsi="ＭＳ 明朝" w:eastAsia="ＭＳ 明朝"/>
          <w:kern w:val="2"/>
          <w:sz w:val="21"/>
        </w:rPr>
        <w:t>備考　用紙の大きさは、日本産業規格Ａ列４番とする。</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374</Characters>
  <Application>JUST Note</Application>
  <Lines>168</Lines>
  <Paragraphs>27</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2021-03-30T04:17:42Z</cp:lastPrinted>
  <dcterms:created xsi:type="dcterms:W3CDTF">2019-12-25T09:55:00Z</dcterms:created>
  <dcterms:modified xsi:type="dcterms:W3CDTF">2024-01-17T04:10:31Z</dcterms:modified>
  <cp:revision>5</cp:revision>
</cp:coreProperties>
</file>