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overflowPunct w:val="0"/>
        <w:autoSpaceDE w:val="0"/>
        <w:autoSpaceDN w:val="0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様式第５号（第８条関係）</w:t>
      </w:r>
    </w:p>
    <w:p>
      <w:pPr>
        <w:pStyle w:val="19"/>
        <w:jc w:val="both"/>
        <w:rPr>
          <w:rFonts w:hint="default"/>
          <w:color w:val="000000"/>
        </w:rPr>
      </w:pPr>
    </w:p>
    <w:p>
      <w:pPr>
        <w:pStyle w:val="0"/>
        <w:wordWrap w:val="0"/>
        <w:spacing w:line="358" w:lineRule="exact"/>
        <w:jc w:val="both"/>
        <w:rPr>
          <w:rFonts w:hint="default"/>
          <w:color w:val="000000"/>
          <w:spacing w:val="16"/>
          <w:sz w:val="24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（元号）　　年度地区集会所整備事業計画変更届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righ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廿日市市長　　様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団体名　　　　　　　　　　　　　　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代表者住所　〒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－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代表者氏名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　　　　　　　　　　　　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（ＴＥＬ　　　　－　　　　　　　）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rightChars="0" w:firstLine="210" w:firstLineChars="100"/>
        <w:jc w:val="both"/>
        <w:rPr>
          <w:rFonts w:hint="default" w:ascii="Century" w:hAnsi="Century"/>
          <w:color w:val="000000"/>
          <w:spacing w:val="0"/>
        </w:rPr>
      </w:pPr>
      <w:r>
        <w:rPr>
          <w:rFonts w:hint="default" w:ascii="Century" w:hAnsi="Century" w:eastAsia="ＭＳ 明朝"/>
          <w:color w:val="000000"/>
          <w:spacing w:val="0"/>
          <w:kern w:val="2"/>
          <w:sz w:val="24"/>
        </w:rPr>
        <w:t>（元号）　　年　　月　　日付けで交付決定の事業について、次のとおり変更</w:t>
      </w:r>
      <w:bookmarkStart w:id="0" w:name="_GoBack"/>
      <w:bookmarkEnd w:id="0"/>
      <w:r>
        <w:rPr>
          <w:rFonts w:hint="default" w:ascii="Century" w:hAnsi="Century" w:eastAsia="ＭＳ 明朝"/>
          <w:color w:val="000000"/>
          <w:spacing w:val="0"/>
          <w:kern w:val="2"/>
          <w:sz w:val="24"/>
        </w:rPr>
        <w:t>を届け出ます。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１　</w:t>
      </w:r>
      <w:r>
        <w:rPr>
          <w:rFonts w:hint="default" w:ascii="Century" w:hAnsi="Century" w:eastAsia="ＭＳ 明朝"/>
          <w:color w:val="000000"/>
          <w:spacing w:val="24"/>
          <w:kern w:val="0"/>
          <w:sz w:val="24"/>
          <w:fitText w:val="1680" w:id="1"/>
        </w:rPr>
        <w:t>集会所の名</w:t>
      </w:r>
      <w:r>
        <w:rPr>
          <w:rFonts w:hint="default" w:ascii="Century" w:hAnsi="Century" w:eastAsia="ＭＳ 明朝"/>
          <w:color w:val="000000"/>
          <w:spacing w:val="45"/>
          <w:kern w:val="0"/>
          <w:sz w:val="24"/>
          <w:fitText w:val="1680" w:id="1"/>
        </w:rPr>
        <w:t>称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集会所</w:t>
      </w: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２　</w:t>
      </w:r>
      <w:r>
        <w:rPr>
          <w:rFonts w:hint="default" w:ascii="Century" w:hAnsi="Century" w:eastAsia="ＭＳ 明朝"/>
          <w:color w:val="000000"/>
          <w:spacing w:val="240"/>
          <w:kern w:val="0"/>
          <w:sz w:val="24"/>
          <w:fitText w:val="1680" w:id="2"/>
        </w:rPr>
        <w:t>事業</w:t>
      </w:r>
      <w:r>
        <w:rPr>
          <w:rFonts w:hint="default" w:ascii="Century" w:hAnsi="Century" w:eastAsia="ＭＳ 明朝"/>
          <w:color w:val="000000"/>
          <w:kern w:val="0"/>
          <w:sz w:val="24"/>
          <w:fitText w:val="1680" w:id="2"/>
        </w:rPr>
        <w:t>費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（変更前）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金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円</w:t>
      </w:r>
    </w:p>
    <w:p>
      <w:pPr>
        <w:pStyle w:val="0"/>
        <w:ind w:firstLine="2100" w:firstLineChars="10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0"/>
          <w:sz w:val="24"/>
        </w:rPr>
        <w:t>　（</w:t>
      </w:r>
      <w:r>
        <w:rPr>
          <w:rFonts w:hint="default" w:ascii="Century" w:hAnsi="Century" w:eastAsia="ＭＳ 明朝"/>
          <w:color w:val="000000"/>
          <w:kern w:val="2"/>
          <w:sz w:val="24"/>
        </w:rPr>
        <w:t>変更後）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金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円</w:t>
      </w: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３　</w:t>
      </w:r>
      <w:r>
        <w:rPr>
          <w:rFonts w:hint="default" w:ascii="Century" w:hAnsi="Century" w:eastAsia="ＭＳ 明朝"/>
          <w:color w:val="000000"/>
          <w:spacing w:val="120"/>
          <w:kern w:val="0"/>
          <w:sz w:val="24"/>
          <w:fitText w:val="1680" w:id="3"/>
        </w:rPr>
        <w:t>変更内</w:t>
      </w:r>
      <w:r>
        <w:rPr>
          <w:rFonts w:hint="default" w:ascii="Century" w:hAnsi="Century" w:eastAsia="ＭＳ 明朝"/>
          <w:color w:val="000000"/>
          <w:kern w:val="0"/>
          <w:sz w:val="24"/>
          <w:fitText w:val="1680" w:id="3"/>
        </w:rPr>
        <w:t>容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４　計画変更の理由　　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５　添付書類　</w:t>
      </w:r>
    </w:p>
    <w:p>
      <w:pPr>
        <w:pStyle w:val="0"/>
        <w:ind w:left="24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0"/>
          <w:sz w:val="24"/>
        </w:rPr>
        <w:t>(1)</w:t>
      </w:r>
      <w:r>
        <w:rPr>
          <w:rFonts w:hint="default" w:ascii="Century" w:hAnsi="Century" w:eastAsia="ＭＳ 明朝"/>
          <w:color w:val="000000"/>
          <w:kern w:val="0"/>
          <w:sz w:val="24"/>
        </w:rPr>
        <w:t>　事業計画書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</w:t>
      </w: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(2)</w:t>
      </w:r>
      <w:r>
        <w:rPr>
          <w:rFonts w:hint="default" w:ascii="Century" w:hAnsi="Century" w:eastAsia="ＭＳ 明朝"/>
          <w:color w:val="000000"/>
          <w:kern w:val="2"/>
          <w:sz w:val="24"/>
        </w:rPr>
        <w:t>　施工業者見積書（写し）　　</w:t>
      </w: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(3)</w:t>
      </w:r>
      <w:r>
        <w:rPr>
          <w:rFonts w:hint="default" w:ascii="Century" w:hAnsi="Century" w:eastAsia="ＭＳ 明朝"/>
          <w:color w:val="000000"/>
          <w:kern w:val="2"/>
          <w:sz w:val="24"/>
        </w:rPr>
        <w:t>　設計図面　　　　</w:t>
      </w: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(4)</w:t>
      </w:r>
      <w:r>
        <w:rPr>
          <w:rFonts w:hint="default" w:ascii="Century" w:hAnsi="Century" w:eastAsia="ＭＳ 明朝"/>
          <w:color w:val="000000"/>
          <w:kern w:val="2"/>
          <w:sz w:val="24"/>
        </w:rPr>
        <w:t>　その他市長の必要と認める書類</w:t>
      </w: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ordWrap w:val="0"/>
      <w:autoSpaceDE w:val="0"/>
      <w:autoSpaceDN w:val="0"/>
      <w:spacing w:line="358" w:lineRule="exact"/>
    </w:pPr>
    <w:rPr>
      <w:rFonts w:ascii="ＭＳ 明朝" w:hAnsi="ＭＳ 明朝"/>
      <w:spacing w:val="16"/>
      <w:sz w:val="24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</Words>
  <Characters>247</Characters>
  <Application>JUST Note</Application>
  <Lines>0</Lines>
  <Paragraphs>0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2008-03-10T12:13:00Z</cp:lastPrinted>
  <dcterms:created xsi:type="dcterms:W3CDTF">2020-04-01T16:22:00Z</dcterms:created>
  <dcterms:modified xsi:type="dcterms:W3CDTF">2023-04-11T01:45:37Z</dcterms:modified>
  <cp:revision>20</cp:revision>
</cp:coreProperties>
</file>