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2"/>
        </w:rPr>
        <w:t>(</w:t>
      </w:r>
      <w:r>
        <w:rPr>
          <w:rFonts w:hint="default" w:ascii="ＭＳ 明朝" w:hAnsi="ＭＳ 明朝" w:eastAsia="ＭＳ 明朝"/>
          <w:kern w:val="0"/>
          <w:sz w:val="22"/>
        </w:rPr>
        <w:t>別記</w:t>
      </w:r>
      <w:r>
        <w:rPr>
          <w:rFonts w:hint="default" w:ascii="ＭＳ 明朝" w:hAnsi="ＭＳ 明朝" w:eastAsia="ＭＳ 明朝"/>
          <w:kern w:val="0"/>
          <w:sz w:val="22"/>
        </w:rPr>
        <w:t>)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様式第１号（第２条関係）</w:t>
      </w:r>
    </w:p>
    <w:p>
      <w:pPr>
        <w:pStyle w:val="0"/>
        <w:spacing w:line="360" w:lineRule="auto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spacing w:val="7"/>
          <w:kern w:val="0"/>
          <w:sz w:val="28"/>
          <w:fitText w:val="4400" w:id="1"/>
        </w:rPr>
        <w:t>河川等土木工事・占用許可申請</w:t>
      </w:r>
      <w:r>
        <w:rPr>
          <w:rFonts w:hint="default" w:ascii="Century" w:hAnsi="Century" w:eastAsia="ＭＳ 明朝"/>
          <w:spacing w:val="2"/>
          <w:kern w:val="0"/>
          <w:sz w:val="28"/>
          <w:fitText w:val="4400" w:id="1"/>
        </w:rPr>
        <w:t>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新規・変更・更新　　</w:t>
      </w:r>
      <w:r>
        <w:rPr>
          <w:rFonts w:hint="default" w:ascii="Century" w:hAnsi="Century" w:eastAsia="ＭＳ 明朝"/>
          <w:kern w:val="2"/>
          <w:sz w:val="16"/>
        </w:rPr>
        <w:t>指令廿第　　　　号</w:t>
      </w:r>
      <w:r>
        <w:rPr>
          <w:rFonts w:hint="default" w:ascii="Century" w:hAnsi="Century" w:eastAsia="ＭＳ 明朝"/>
          <w:kern w:val="2"/>
          <w:sz w:val="22"/>
        </w:rPr>
        <w:t>　</w:t>
      </w:r>
    </w:p>
    <w:p>
      <w:pPr>
        <w:pStyle w:val="0"/>
        <w:jc w:val="center"/>
        <w:rPr>
          <w:rFonts w:hint="default"/>
          <w:sz w:val="16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</w:t>
      </w:r>
      <w:r>
        <w:rPr>
          <w:rFonts w:hint="default" w:ascii="Century" w:hAnsi="Century" w:eastAsia="ＭＳ 明朝"/>
          <w:kern w:val="2"/>
          <w:sz w:val="16"/>
        </w:rPr>
        <w:t>　年　　月　　日</w:t>
      </w:r>
    </w:p>
    <w:p>
      <w:pPr>
        <w:pStyle w:val="0"/>
        <w:wordWrap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年　　　月　　　日</w:t>
      </w: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spacing w:val="36"/>
          <w:kern w:val="0"/>
          <w:sz w:val="22"/>
          <w:fitText w:val="1980" w:id="2"/>
        </w:rPr>
        <w:t>廿日市市長　</w:t>
      </w:r>
      <w:r>
        <w:rPr>
          <w:rFonts w:hint="default" w:ascii="Century" w:hAnsi="Century" w:eastAsia="ＭＳ 明朝"/>
          <w:spacing w:val="4"/>
          <w:kern w:val="0"/>
          <w:sz w:val="22"/>
          <w:fitText w:val="1980" w:id="2"/>
        </w:rPr>
        <w:t>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spacing w:line="460" w:lineRule="exact"/>
        <w:ind w:firstLine="2310" w:firstLineChars="11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申請者　　住所</w:t>
      </w:r>
    </w:p>
    <w:p>
      <w:pPr>
        <w:pStyle w:val="0"/>
        <w:spacing w:line="460" w:lineRule="exact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氏名　　　　　　　　　　　　　　　　　　　　　</w:t>
      </w:r>
    </w:p>
    <w:p>
      <w:pPr>
        <w:pStyle w:val="0"/>
        <w:spacing w:line="460" w:lineRule="exact"/>
        <w:ind w:firstLine="3360" w:firstLineChars="16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電話</w:t>
      </w:r>
    </w:p>
    <w:p>
      <w:pPr>
        <w:pStyle w:val="0"/>
        <w:spacing w:line="460" w:lineRule="exact"/>
        <w:ind w:firstLine="3570" w:firstLineChars="17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担当者</w:t>
      </w:r>
    </w:p>
    <w:p>
      <w:pPr>
        <w:pStyle w:val="0"/>
        <w:spacing w:line="460" w:lineRule="exact"/>
        <w:ind w:firstLine="3570" w:firstLineChars="17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電話</w:t>
      </w:r>
    </w:p>
    <w:p>
      <w:pPr>
        <w:pStyle w:val="0"/>
        <w:spacing w:line="360" w:lineRule="auto"/>
        <w:jc w:val="both"/>
        <w:rPr>
          <w:rFonts w:hint="default"/>
          <w:sz w:val="22"/>
          <w:highlight w:val="none"/>
        </w:rPr>
      </w:pPr>
      <w:r>
        <w:rPr>
          <w:rFonts w:hint="default" w:ascii="Century" w:hAnsi="Century" w:eastAsia="ＭＳ 明朝"/>
          <w:kern w:val="2"/>
          <w:sz w:val="22"/>
          <w:highlight w:val="none"/>
        </w:rPr>
        <w:t>廿日市市河川等占用条例第３条の規定により、次のとおり申請します。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8"/>
        <w:gridCol w:w="2244"/>
        <w:gridCol w:w="2434"/>
        <w:gridCol w:w="2268"/>
      </w:tblGrid>
      <w:tr>
        <w:trPr>
          <w:trHeight w:val="77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１　工事の位置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廿日市市</w:t>
            </w:r>
          </w:p>
        </w:tc>
      </w:tr>
      <w:tr>
        <w:trPr>
          <w:trHeight w:val="69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２　目的及び理由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7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３　工事の種類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410" w:firstLineChars="2100"/>
              <w:jc w:val="both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70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４　工事の面積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sz w:val="22"/>
                <w:highlight w:val="none"/>
              </w:rPr>
            </w:pPr>
          </w:p>
        </w:tc>
      </w:tr>
      <w:tr>
        <w:trPr>
          <w:trHeight w:val="6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５　工事の期間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2"/>
                <w:highlight w:val="none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　　年　　月　　日から　　　　年　　月　　日まで</w:t>
            </w:r>
          </w:p>
        </w:tc>
      </w:tr>
      <w:tr>
        <w:trPr>
          <w:trHeight w:val="57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６　占用の期間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　　　　　年　　月　　日から　　　　年　　月　　日まで</w:t>
            </w:r>
          </w:p>
        </w:tc>
      </w:tr>
      <w:tr>
        <w:trPr>
          <w:trHeight w:val="96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10" w:hangingChars="10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７　工事に対する利害関係者の連署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10" w:hangingChars="10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８　現在及び将来の修理保存費の負担方法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96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20" w:hanging="210" w:hangingChars="10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９　工事施設に要する土地又は不要に属する土地の処分方法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20" w:hanging="210" w:hangingChars="100"/>
              <w:jc w:val="both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10</w:t>
            </w: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　工事に伴う関係法令の許認可等の有無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highlight w:val="none"/>
              </w:rPr>
              <w:t>有　・　無</w:t>
            </w:r>
          </w:p>
        </w:tc>
      </w:tr>
      <w:tr>
        <w:trPr>
          <w:trHeight w:val="150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4"/>
                <w:highlight w:val="none"/>
              </w:rPr>
            </w:pPr>
          </w:p>
        </w:tc>
      </w:tr>
    </w:tbl>
    <w:p>
      <w:pPr>
        <w:pStyle w:val="0"/>
        <w:ind w:leftChars="0" w:rightChars="0" w:hanging="420" w:hangingChars="200"/>
        <w:jc w:val="both"/>
        <w:rPr>
          <w:rFonts w:hint="default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注１　表題の新規・変更・更新は、該当するものを○で囲み、変更・更新の場合は、従前の許可の指令番号及び年月日を記載する。</w:t>
      </w:r>
    </w:p>
    <w:p>
      <w:pPr>
        <w:pStyle w:val="0"/>
        <w:ind w:left="660" w:hanging="630" w:hangingChars="300"/>
        <w:jc w:val="both"/>
        <w:rPr>
          <w:rFonts w:hint="default"/>
          <w:sz w:val="22"/>
          <w:highlight w:val="none"/>
        </w:rPr>
      </w:pPr>
      <w:r>
        <w:rPr>
          <w:rFonts w:hint="eastAsia" w:ascii="Century" w:hAnsi="Century" w:eastAsia="ＭＳ 明朝"/>
          <w:kern w:val="2"/>
          <w:sz w:val="22"/>
          <w:highlight w:val="none"/>
        </w:rPr>
        <w:t>　２　設計図書（添付書類。該当番号を○で囲むこと。）</w:t>
      </w:r>
    </w:p>
    <w:p>
      <w:pPr>
        <w:pStyle w:val="0"/>
        <w:jc w:val="both"/>
        <w:rPr>
          <w:rFonts w:hint="default" w:ascii="ＭＳ 明朝" w:hAnsi="ＭＳ 明朝"/>
          <w:sz w:val="22"/>
          <w:highlight w:val="none"/>
        </w:rPr>
      </w:pPr>
      <w:r>
        <w:rPr>
          <w:rFonts w:hint="default" w:ascii="ＭＳ 明朝" w:hAnsi="ＭＳ 明朝" w:eastAsia="ＭＳ 明朝"/>
          <w:kern w:val="2"/>
          <w:sz w:val="22"/>
          <w:highlight w:val="none"/>
        </w:rPr>
        <w:t>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(1)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位置図　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(2)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平面図　　　　　　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 xml:space="preserve"> (3)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横断面図（軽易な工事は省略）</w:t>
      </w:r>
    </w:p>
    <w:p>
      <w:pPr>
        <w:pStyle w:val="0"/>
        <w:jc w:val="both"/>
        <w:rPr>
          <w:rFonts w:hint="default" w:ascii="ＭＳ 明朝" w:hAnsi="ＭＳ 明朝"/>
          <w:sz w:val="22"/>
          <w:highlight w:val="none"/>
        </w:rPr>
      </w:pPr>
      <w:r>
        <w:rPr>
          <w:rFonts w:hint="default" w:ascii="ＭＳ 明朝" w:hAnsi="ＭＳ 明朝" w:eastAsia="ＭＳ 明朝"/>
          <w:kern w:val="2"/>
          <w:sz w:val="22"/>
          <w:highlight w:val="none"/>
        </w:rPr>
        <w:t>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(4)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縦断面図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(5)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設計書（工作物構造図）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(6)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丈量図</w:t>
      </w:r>
    </w:p>
    <w:p>
      <w:pPr>
        <w:pStyle w:val="0"/>
        <w:jc w:val="both"/>
        <w:rPr>
          <w:rFonts w:hint="default" w:ascii="ＭＳ 明朝" w:hAnsi="ＭＳ 明朝"/>
          <w:sz w:val="22"/>
          <w:highlight w:val="none"/>
        </w:rPr>
      </w:pPr>
      <w:r>
        <w:rPr>
          <w:rFonts w:hint="default" w:ascii="ＭＳ 明朝" w:hAnsi="ＭＳ 明朝" w:eastAsia="ＭＳ 明朝"/>
          <w:kern w:val="2"/>
          <w:sz w:val="22"/>
          <w:highlight w:val="none"/>
        </w:rPr>
        <w:t>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(7)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公図の写し（必要により地番図添付）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 xml:space="preserve">         (8)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流量計算書</w:t>
      </w:r>
    </w:p>
    <w:p>
      <w:pPr>
        <w:pStyle w:val="0"/>
        <w:jc w:val="both"/>
        <w:rPr>
          <w:rFonts w:hint="default"/>
          <w:sz w:val="22"/>
          <w:highlight w:val="none"/>
        </w:rPr>
      </w:pPr>
      <w:r>
        <w:rPr>
          <w:rFonts w:hint="default" w:ascii="ＭＳ 明朝" w:hAnsi="ＭＳ 明朝" w:eastAsia="ＭＳ 明朝"/>
          <w:kern w:val="2"/>
          <w:sz w:val="22"/>
          <w:highlight w:val="none"/>
        </w:rPr>
        <w:t>　　　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(9)</w:t>
      </w:r>
      <w:r>
        <w:rPr>
          <w:rFonts w:hint="default" w:ascii="ＭＳ 明朝" w:hAnsi="ＭＳ 明朝" w:eastAsia="ＭＳ 明朝"/>
          <w:kern w:val="2"/>
          <w:sz w:val="22"/>
          <w:highlight w:val="none"/>
        </w:rPr>
        <w:t>その他（　　　　　　　　　</w:t>
      </w:r>
      <w:r>
        <w:rPr>
          <w:rFonts w:hint="default" w:ascii="Century" w:hAnsi="Century" w:eastAsia="ＭＳ 明朝"/>
          <w:kern w:val="2"/>
          <w:sz w:val="22"/>
          <w:highlight w:val="none"/>
        </w:rPr>
        <w:t>　　　）</w:t>
      </w:r>
    </w:p>
    <w:p>
      <w:pPr>
        <w:pStyle w:val="0"/>
        <w:jc w:val="both"/>
        <w:rPr>
          <w:rFonts w:hint="default"/>
          <w:sz w:val="22"/>
          <w:highlight w:val="none"/>
        </w:rPr>
      </w:pPr>
      <w:r>
        <w:rPr>
          <w:rFonts w:hint="default" w:ascii="Century" w:hAnsi="Century" w:eastAsia="ＭＳ 明朝"/>
          <w:kern w:val="2"/>
          <w:sz w:val="22"/>
          <w:highlight w:val="none"/>
        </w:rPr>
        <w:t>　３　用紙の大きさは、日本産業規格</w:t>
      </w:r>
      <w:r>
        <w:rPr>
          <w:rFonts w:hint="default" w:ascii="Century" w:hAnsi="Century" w:eastAsia="ＭＳ 明朝"/>
          <w:kern w:val="2"/>
          <w:sz w:val="22"/>
          <w:highlight w:val="none"/>
        </w:rPr>
        <w:t>A</w:t>
      </w:r>
      <w:r>
        <w:rPr>
          <w:rFonts w:hint="default" w:ascii="Century" w:hAnsi="Century" w:eastAsia="ＭＳ 明朝"/>
          <w:kern w:val="2"/>
          <w:sz w:val="22"/>
          <w:highlight w:val="none"/>
        </w:rPr>
        <w:t>列４番とする。</w:t>
      </w:r>
    </w:p>
    <w:sectPr>
      <w:pgSz w:w="11906" w:h="16838"/>
      <w:pgMar w:top="340" w:right="851" w:bottom="39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11</Words>
  <Characters>441</Characters>
  <Application>JUST Note</Application>
  <Lines>0</Lines>
  <Paragraphs>0</Paragraphs>
  <CharactersWithSpaces>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Kawasaki Yukari</cp:lastModifiedBy>
  <cp:lastPrinted>2012-07-03T13:37:00Z</cp:lastPrinted>
  <dcterms:created xsi:type="dcterms:W3CDTF">2016-05-27T10:00:00Z</dcterms:created>
  <dcterms:modified xsi:type="dcterms:W3CDTF">2022-03-22T08:48:01Z</dcterms:modified>
  <cp:revision>22</cp:revision>
</cp:coreProperties>
</file>