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1"/>
        <w:rPr>
          <w:rFonts w:hint="default"/>
        </w:rPr>
      </w:pPr>
      <w:r>
        <w:rPr>
          <w:rFonts w:hint="eastAsia"/>
        </w:rPr>
        <w:t>様式第１２号</w:t>
      </w:r>
      <w:r>
        <w:rPr>
          <w:rFonts w:hint="default"/>
        </w:rPr>
        <w:t>(</w:t>
      </w:r>
      <w:r>
        <w:rPr>
          <w:rFonts w:hint="eastAsia"/>
        </w:rPr>
        <w:t>第９条関係</w:t>
      </w:r>
      <w:r>
        <w:rPr>
          <w:rFonts w:hint="default"/>
        </w:rPr>
        <w:t>)</w:t>
      </w:r>
    </w:p>
    <w:tbl>
      <w:tblPr>
        <w:tblStyle w:val="11"/>
        <w:tblW w:w="3288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866"/>
        <w:gridCol w:w="816"/>
        <w:gridCol w:w="606"/>
      </w:tblGrid>
      <w:tr>
        <w:trPr/>
        <w:tc>
          <w:tcPr>
            <w:tcW w:w="1866" w:type="dxa"/>
            <w:vMerge w:val="restart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温泉利用に係る</w:t>
            </w:r>
          </w:p>
        </w:tc>
        <w:tc>
          <w:tcPr>
            <w:tcW w:w="81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</w:t>
            </w:r>
          </w:p>
        </w:tc>
        <w:tc>
          <w:tcPr>
            <w:tcW w:w="606" w:type="dxa"/>
            <w:vMerge w:val="restart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届</w:t>
            </w:r>
          </w:p>
        </w:tc>
      </w:tr>
      <w:tr>
        <w:trPr/>
        <w:tc>
          <w:tcPr>
            <w:tcW w:w="186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1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廃止</w:t>
            </w:r>
          </w:p>
        </w:tc>
        <w:tc>
          <w:tcPr>
            <w:tcW w:w="606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jc w:val="right"/>
        <w:rPr>
          <w:rFonts w:hint="default"/>
        </w:rPr>
      </w:pPr>
      <w:r>
        <w:rPr>
          <w:rFonts w:hint="eastAsia"/>
        </w:rPr>
        <w:t>　　　　　年　　　月　　　日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廿日市市長　様</w:t>
      </w:r>
    </w:p>
    <w:tbl>
      <w:tblPr>
        <w:tblStyle w:val="11"/>
        <w:tblW w:w="5000" w:type="pct"/>
        <w:tblInd w:w="0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702"/>
      </w:tblGrid>
      <w:tr>
        <w:trPr>
          <w:cantSplit/>
          <w:trHeight w:val="1446" w:hRule="atLeast"/>
        </w:trPr>
        <w:tc>
          <w:tcPr>
            <w:tcW w:w="5000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届出</w:t>
            </w:r>
            <w:bookmarkStart w:id="0" w:name="_GoBack"/>
            <w:bookmarkEnd w:id="0"/>
            <w:r>
              <w:rPr>
                <w:rFonts w:hint="eastAsia"/>
              </w:rPr>
              <w:t>者　郵便番号　　　　－　　　　　　　　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pacing w:val="210"/>
                <w:kern w:val="0"/>
                <w:fitText w:val="840" w:id="1"/>
              </w:rPr>
              <w:t>住</w:t>
            </w:r>
            <w:r>
              <w:rPr>
                <w:rFonts w:hint="eastAsia"/>
                <w:kern w:val="0"/>
                <w:fitText w:val="840" w:id="1"/>
              </w:rPr>
              <w:t>所</w:t>
            </w:r>
            <w:r>
              <w:rPr>
                <w:rFonts w:hint="eastAsia"/>
              </w:rPr>
              <w:t>　　　　　　　　　　　　　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pacing w:val="210"/>
                <w:kern w:val="0"/>
                <w:fitText w:val="840" w:id="2"/>
              </w:rPr>
              <w:t>氏</w:t>
            </w:r>
            <w:r>
              <w:rPr>
                <w:rFonts w:hint="eastAsia"/>
                <w:kern w:val="0"/>
                <w:fitText w:val="840" w:id="2"/>
              </w:rPr>
              <w:t>名</w:t>
            </w:r>
            <w:r>
              <w:rPr>
                <w:rFonts w:hint="eastAsia"/>
              </w:rPr>
              <w:t>　　　　　　　　　　　</w:t>
            </w:r>
            <w:r>
              <w:rPr>
                <w:rFonts w:hint="eastAsia"/>
                <w:spacing w:val="6"/>
              </w:rPr>
              <w:t>　　</w:t>
            </w:r>
          </w:p>
          <w:p>
            <w:pPr>
              <w:pStyle w:val="0"/>
              <w:jc w:val="right"/>
              <w:rPr>
                <w:rFonts w:hint="default" w:eastAsia="Times New Roman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inline distT="0" distB="0" distL="0" distR="0">
                      <wp:extent cx="2190750" cy="384810"/>
                      <wp:effectExtent l="635" t="635" r="29845" b="10795"/>
                      <wp:docPr id="1026" name="AutoShape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AutoShape 2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190750" cy="3848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spacing w:line="240" w:lineRule="atLeast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法人にあっては、主たる事務所の所在地、名称及び代表者の氏名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style="v-text-anchor:top;height:30.3pt;width:172.5pt;" o:spid="_x0000_s1026" filled="f" stroked="t" strokecolor="#000000" strokeweight="0.75pt" o:spt="185" type="#_x0000_t185" adj="3600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napToGrid w:val="0"/>
                              <w:spacing w:line="240" w:lineRule="atLeas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法人にあっては、主たる事務所の所在地、名称及び代表者の氏名</w:t>
                            </w:r>
                          </w:p>
                        </w:txbxContent>
                      </v:textbox>
                      <v:imagedata o:title=""/>
                      <w10:anchorlock/>
                    </v:shape>
                  </w:pict>
                </mc:Fallback>
              </mc:AlternateConten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  <w:r>
              <w:rPr>
                <w:rFonts w:hint="eastAsia"/>
                <w:snapToGrid w:val="0"/>
              </w:rPr>
              <w:t>（　　　）　　　－　　　　</w:t>
            </w:r>
          </w:p>
        </w:tc>
      </w:tr>
    </w:tbl>
    <w:p>
      <w:pPr>
        <w:pStyle w:val="0"/>
        <w:rPr>
          <w:rFonts w:hint="default"/>
        </w:rPr>
      </w:pPr>
    </w:p>
    <w:tbl>
      <w:tblPr>
        <w:tblStyle w:val="11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59"/>
        <w:gridCol w:w="567"/>
        <w:gridCol w:w="3685"/>
        <w:gridCol w:w="3491"/>
      </w:tblGrid>
      <w:tr>
        <w:trPr/>
        <w:tc>
          <w:tcPr>
            <w:tcW w:w="1526" w:type="dxa"/>
            <w:gridSpan w:val="2"/>
            <w:vMerge w:val="restart"/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次のとおり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温泉利用許可申請書記載事項を変更</w:t>
            </w:r>
          </w:p>
        </w:tc>
        <w:tc>
          <w:tcPr>
            <w:tcW w:w="3491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したので、温泉法施行細則</w:t>
            </w:r>
          </w:p>
        </w:tc>
      </w:tr>
      <w:tr>
        <w:trPr/>
        <w:tc>
          <w:tcPr>
            <w:tcW w:w="1526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8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温泉の利用を廃止</w:t>
            </w:r>
          </w:p>
        </w:tc>
        <w:tc>
          <w:tcPr>
            <w:tcW w:w="3491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959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第８条</w:t>
            </w:r>
          </w:p>
        </w:tc>
        <w:tc>
          <w:tcPr>
            <w:tcW w:w="7743" w:type="dxa"/>
            <w:gridSpan w:val="3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の規定により届け出ます。</w:t>
            </w:r>
          </w:p>
        </w:tc>
      </w:tr>
      <w:tr>
        <w:trPr/>
        <w:tc>
          <w:tcPr>
            <w:tcW w:w="959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第９条</w:t>
            </w:r>
          </w:p>
        </w:tc>
        <w:tc>
          <w:tcPr>
            <w:tcW w:w="7743" w:type="dxa"/>
            <w:gridSpan w:val="3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375"/>
        <w:gridCol w:w="1135"/>
        <w:gridCol w:w="6192"/>
      </w:tblGrid>
      <w:tr>
        <w:trPr>
          <w:cantSplit/>
          <w:trHeight w:val="615" w:hRule="atLeast"/>
        </w:trPr>
        <w:tc>
          <w:tcPr>
            <w:tcW w:w="1442" w:type="pct"/>
            <w:gridSpan w:val="2"/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/>
              </w:rPr>
            </w:pPr>
            <w:r>
              <w:rPr>
                <w:rFonts w:hint="eastAsia"/>
                <w:spacing w:val="40"/>
              </w:rPr>
              <w:t>利用許可年月</w:t>
            </w:r>
            <w:r>
              <w:rPr>
                <w:rFonts w:hint="eastAsia"/>
              </w:rPr>
              <w:t>日及び許可番号</w:t>
            </w:r>
          </w:p>
        </w:tc>
        <w:tc>
          <w:tcPr>
            <w:tcW w:w="3558" w:type="pct"/>
            <w:vAlign w:val="center"/>
          </w:tcPr>
          <w:p>
            <w:pPr>
              <w:pStyle w:val="0"/>
              <w:ind w:left="105" w:leftChars="50" w:right="105" w:rightChars="5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　　年　　　月　　　日　　　　第　　　　　号</w:t>
            </w:r>
          </w:p>
        </w:tc>
      </w:tr>
      <w:tr>
        <w:trPr>
          <w:cantSplit/>
          <w:trHeight w:val="615" w:hRule="atLeast"/>
        </w:trPr>
        <w:tc>
          <w:tcPr>
            <w:tcW w:w="1442" w:type="pct"/>
            <w:gridSpan w:val="2"/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浴用又は飲用の別</w:t>
            </w:r>
          </w:p>
        </w:tc>
        <w:tc>
          <w:tcPr>
            <w:tcW w:w="3558" w:type="pct"/>
            <w:vAlign w:val="center"/>
          </w:tcPr>
          <w:p>
            <w:pPr>
              <w:pStyle w:val="0"/>
              <w:ind w:left="105" w:leftChars="50" w:right="105" w:rightChars="5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浴用　・　飲用</w:t>
            </w:r>
          </w:p>
        </w:tc>
      </w:tr>
      <w:tr>
        <w:trPr>
          <w:cantSplit/>
          <w:trHeight w:val="615" w:hRule="atLeast"/>
        </w:trPr>
        <w:tc>
          <w:tcPr>
            <w:tcW w:w="790" w:type="pct"/>
            <w:vMerge w:val="restart"/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利用施設</w:t>
            </w:r>
          </w:p>
        </w:tc>
        <w:tc>
          <w:tcPr>
            <w:tcW w:w="652" w:type="pct"/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3558" w:type="pct"/>
            <w:vAlign w:val="center"/>
          </w:tcPr>
          <w:p>
            <w:pPr>
              <w:pStyle w:val="0"/>
              <w:ind w:left="105" w:leftChars="50" w:right="105" w:rightChars="50"/>
              <w:rPr>
                <w:rFonts w:hint="default"/>
              </w:rPr>
            </w:pPr>
          </w:p>
        </w:tc>
      </w:tr>
      <w:tr>
        <w:trPr>
          <w:cantSplit/>
          <w:trHeight w:val="615" w:hRule="atLeast"/>
        </w:trPr>
        <w:tc>
          <w:tcPr>
            <w:tcW w:w="790" w:type="pct"/>
            <w:vMerge w:val="continue"/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/>
              </w:rPr>
            </w:pPr>
          </w:p>
        </w:tc>
        <w:tc>
          <w:tcPr>
            <w:tcW w:w="652" w:type="pct"/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3558" w:type="pct"/>
            <w:vAlign w:val="center"/>
          </w:tcPr>
          <w:p>
            <w:pPr>
              <w:pStyle w:val="0"/>
              <w:ind w:left="105" w:leftChars="50" w:right="105" w:rightChars="50"/>
              <w:rPr>
                <w:rFonts w:hint="default"/>
              </w:rPr>
            </w:pPr>
          </w:p>
        </w:tc>
      </w:tr>
      <w:tr>
        <w:trPr>
          <w:cantSplit/>
          <w:trHeight w:val="615" w:hRule="atLeast"/>
        </w:trPr>
        <w:tc>
          <w:tcPr>
            <w:tcW w:w="1442" w:type="pct"/>
            <w:gridSpan w:val="2"/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変更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廃止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3558" w:type="pct"/>
            <w:vAlign w:val="center"/>
          </w:tcPr>
          <w:p>
            <w:pPr>
              <w:pStyle w:val="0"/>
              <w:ind w:left="105" w:leftChars="50" w:right="105" w:rightChars="5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　　年　　　月　　　日</w:t>
            </w:r>
          </w:p>
        </w:tc>
      </w:tr>
      <w:tr>
        <w:trPr>
          <w:cantSplit/>
          <w:trHeight w:val="615" w:hRule="atLeast"/>
        </w:trPr>
        <w:tc>
          <w:tcPr>
            <w:tcW w:w="1442" w:type="pct"/>
            <w:gridSpan w:val="2"/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変更の場合、</w:t>
            </w:r>
          </w:p>
          <w:p>
            <w:pPr>
              <w:pStyle w:val="0"/>
              <w:ind w:left="105" w:leftChars="50" w:right="105" w:rightChars="5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変更した事項</w:t>
            </w:r>
          </w:p>
        </w:tc>
        <w:tc>
          <w:tcPr>
            <w:tcW w:w="3558" w:type="pct"/>
            <w:vAlign w:val="center"/>
          </w:tcPr>
          <w:p>
            <w:pPr>
              <w:pStyle w:val="0"/>
              <w:ind w:left="105" w:leftChars="50" w:right="105" w:rightChars="50"/>
              <w:rPr>
                <w:rFonts w:hint="default"/>
              </w:rPr>
            </w:pPr>
          </w:p>
        </w:tc>
      </w:tr>
      <w:tr>
        <w:trPr>
          <w:cantSplit/>
          <w:trHeight w:val="615" w:hRule="atLeast"/>
        </w:trPr>
        <w:tc>
          <w:tcPr>
            <w:tcW w:w="1442" w:type="pct"/>
            <w:gridSpan w:val="2"/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届出事由</w:t>
            </w:r>
          </w:p>
        </w:tc>
        <w:tc>
          <w:tcPr>
            <w:tcW w:w="3558" w:type="pct"/>
            <w:vAlign w:val="center"/>
          </w:tcPr>
          <w:p>
            <w:pPr>
              <w:pStyle w:val="0"/>
              <w:ind w:left="105" w:leftChars="50" w:right="105" w:rightChars="5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添付書類　１　変更の場合は、変更事項を証する書類</w:t>
      </w:r>
    </w:p>
    <w:p>
      <w:pPr>
        <w:pStyle w:val="0"/>
        <w:ind w:left="1050" w:leftChars="500"/>
        <w:rPr>
          <w:rFonts w:hint="default"/>
        </w:rPr>
      </w:pPr>
      <w:r>
        <w:rPr>
          <w:rFonts w:hint="eastAsia"/>
        </w:rPr>
        <w:t>２　廃止の場合は、温泉利用許可書</w:t>
      </w:r>
    </w:p>
    <w:p>
      <w:pPr>
        <w:pStyle w:val="0"/>
        <w:rPr>
          <w:rFonts w:hint="default"/>
        </w:rPr>
      </w:pPr>
      <w:r>
        <w:rPr>
          <w:rFonts w:hint="eastAsia"/>
        </w:rPr>
        <w:t>注　１　不用な文字は、消すこと。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　２　「浴用又は飲用の別」欄は、該当するものに○印をすること。</w:t>
      </w:r>
    </w:p>
    <w:p>
      <w:pPr>
        <w:pStyle w:val="0"/>
        <w:rPr>
          <w:rFonts w:hint="default"/>
        </w:rPr>
      </w:pPr>
      <w:r>
        <w:rPr>
          <w:rFonts w:hint="eastAsia"/>
        </w:rPr>
        <w:t>備考　用紙の大きさは、日本産業規格Ａ列４番とする。</w:t>
      </w:r>
    </w:p>
    <w:sectPr>
      <w:footerReference r:id="rId5" w:type="eve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8" w:y="3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rPr>
      <w:rFonts w:ascii="ＭＳ 明朝" w:hAnsi="ＭＳ 明朝"/>
      <w:kern w:val="2"/>
      <w:sz w:val="24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19"/>
    <w:uiPriority w:val="0"/>
    <w:pPr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rPr>
      <w:rFonts w:ascii="ＭＳ 明朝" w:hAnsi="ＭＳ 明朝"/>
      <w:kern w:val="2"/>
      <w:sz w:val="24"/>
    </w:rPr>
  </w:style>
  <w:style w:type="paragraph" w:styleId="20">
    <w:name w:val="Note Heading"/>
    <w:basedOn w:val="0"/>
    <w:next w:val="0"/>
    <w:link w:val="21"/>
    <w:uiPriority w:val="0"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rPr>
      <w:rFonts w:ascii="ＭＳ 明朝" w:hAnsi="ＭＳ 明朝"/>
      <w:kern w:val="2"/>
      <w:sz w:val="24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rPr>
      <w:rFonts w:ascii="ＭＳ 明朝" w:hAnsi="ＭＳ 明朝"/>
      <w:kern w:val="2"/>
      <w:sz w:val="24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rPr>
      <w:rFonts w:ascii="ＭＳ 明朝" w:hAnsi="ＭＳ 明朝"/>
      <w:kern w:val="2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284</Characters>
  <Application>JUST Note</Application>
  <Lines>103</Lines>
  <Paragraphs>35</Paragraphs>
  <CharactersWithSpaces>386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Kaneshiro Masatoshi</dc:creator>
  <cp:lastModifiedBy>Makimura Syoichi</cp:lastModifiedBy>
  <cp:lastPrinted>2019-09-20T05:18:00Z</cp:lastPrinted>
  <dcterms:created xsi:type="dcterms:W3CDTF">2018-06-26T07:49:00Z</dcterms:created>
  <dcterms:modified xsi:type="dcterms:W3CDTF">2021-12-01T04:34:54Z</dcterms:modified>
  <cp:revision>8</cp:revision>
</cp:coreProperties>
</file>